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5A72" w:rsidRPr="00685A72" w:rsidRDefault="00685A72" w:rsidP="00685A72">
      <w:pPr>
        <w:pStyle w:val="1"/>
        <w:rPr>
          <w:rFonts w:ascii="新細明體" w:eastAsia="新細明體" w:hAnsi="新細明體"/>
        </w:rPr>
      </w:pPr>
      <w:r w:rsidRPr="00685A72">
        <w:rPr>
          <w:rFonts w:ascii="新細明體" w:eastAsia="新細明體" w:hAnsi="新細明體" w:hint="eastAsia"/>
        </w:rPr>
        <w:t xml:space="preserve">南投縣 </w:t>
      </w:r>
      <w:r w:rsidRPr="00685A72">
        <w:rPr>
          <w:rFonts w:ascii="新細明體" w:eastAsia="新細明體" w:hAnsi="新細明體" w:hint="eastAsia"/>
          <w:u w:val="single"/>
        </w:rPr>
        <w:t xml:space="preserve"> 廬山 </w:t>
      </w:r>
      <w:r w:rsidRPr="00685A72">
        <w:rPr>
          <w:rFonts w:ascii="新細明體" w:eastAsia="新細明體" w:hAnsi="新細明體" w:hint="eastAsia"/>
        </w:rPr>
        <w:t xml:space="preserve"> </w:t>
      </w:r>
      <w:r w:rsidRPr="00685A72">
        <w:rPr>
          <w:rFonts w:ascii="新細明體" w:eastAsia="新細明體" w:hAnsi="新細明體"/>
        </w:rPr>
        <w:t>國民小學</w:t>
      </w:r>
      <w:r w:rsidRPr="00685A72">
        <w:rPr>
          <w:rFonts w:ascii="新細明體" w:eastAsia="新細明體" w:hAnsi="新細明體" w:hint="eastAsia"/>
        </w:rPr>
        <w:t xml:space="preserve"> </w:t>
      </w:r>
      <w:r w:rsidRPr="00685A72">
        <w:rPr>
          <w:rFonts w:hint="eastAsia"/>
          <w:u w:val="single" w:color="000000"/>
        </w:rPr>
        <w:t>一○</w:t>
      </w:r>
      <w:r w:rsidR="003E739E">
        <w:rPr>
          <w:rFonts w:hint="eastAsia"/>
          <w:u w:val="single" w:color="000000"/>
        </w:rPr>
        <w:t>三</w:t>
      </w:r>
      <w:r w:rsidRPr="00685A72">
        <w:rPr>
          <w:rFonts w:ascii="新細明體" w:eastAsia="新細明體" w:hAnsi="新細明體" w:hint="eastAsia"/>
        </w:rPr>
        <w:t xml:space="preserve"> </w:t>
      </w:r>
      <w:r w:rsidRPr="00685A72">
        <w:rPr>
          <w:rFonts w:ascii="新細明體" w:eastAsia="新細明體" w:hAnsi="新細明體"/>
        </w:rPr>
        <w:t>學年度</w:t>
      </w:r>
      <w:r w:rsidRPr="00685A72">
        <w:rPr>
          <w:rFonts w:ascii="新細明體" w:eastAsia="新細明體" w:hAnsi="新細明體" w:hint="eastAsia"/>
        </w:rPr>
        <w:t xml:space="preserve"> </w:t>
      </w:r>
      <w:r w:rsidRPr="00685A72">
        <w:rPr>
          <w:rFonts w:ascii="新細明體" w:eastAsia="新細明體" w:hAnsi="新細明體" w:hint="eastAsia"/>
          <w:u w:val="single"/>
        </w:rPr>
        <w:t>上</w:t>
      </w:r>
      <w:r w:rsidRPr="00685A72">
        <w:rPr>
          <w:rFonts w:ascii="新細明體" w:eastAsia="新細明體" w:hAnsi="新細明體" w:hint="eastAsia"/>
        </w:rPr>
        <w:t xml:space="preserve"> </w:t>
      </w:r>
      <w:r w:rsidRPr="00685A72">
        <w:rPr>
          <w:rFonts w:ascii="新細明體" w:eastAsia="新細明體" w:hAnsi="新細明體"/>
        </w:rPr>
        <w:t>學期</w:t>
      </w:r>
      <w:r w:rsidRPr="00685A72">
        <w:rPr>
          <w:rFonts w:ascii="新細明體" w:eastAsia="新細明體" w:hAnsi="新細明體" w:hint="eastAsia"/>
        </w:rPr>
        <w:t xml:space="preserve"> </w:t>
      </w:r>
      <w:r w:rsidRPr="00685A72">
        <w:rPr>
          <w:rFonts w:ascii="新細明體" w:eastAsia="新細明體" w:hAnsi="新細明體" w:hint="eastAsia"/>
          <w:u w:val="single"/>
        </w:rPr>
        <w:t>四</w:t>
      </w:r>
      <w:r w:rsidRPr="00685A72">
        <w:rPr>
          <w:rFonts w:ascii="新細明體" w:eastAsia="新細明體" w:hAnsi="新細明體" w:hint="eastAsia"/>
        </w:rPr>
        <w:t xml:space="preserve"> </w:t>
      </w:r>
      <w:r w:rsidRPr="00685A72">
        <w:rPr>
          <w:rFonts w:ascii="新細明體" w:eastAsia="新細明體" w:hAnsi="新細明體"/>
        </w:rPr>
        <w:t xml:space="preserve">年級 </w:t>
      </w:r>
      <w:r w:rsidRPr="00685A72">
        <w:rPr>
          <w:rFonts w:ascii="新細明體" w:eastAsia="新細明體" w:hAnsi="新細明體" w:hint="eastAsia"/>
          <w:u w:val="single"/>
        </w:rPr>
        <w:t>數學</w:t>
      </w:r>
      <w:r w:rsidRPr="00685A72">
        <w:rPr>
          <w:rFonts w:ascii="新細明體" w:eastAsia="新細明體" w:hAnsi="新細明體"/>
        </w:rPr>
        <w:t xml:space="preserve"> </w:t>
      </w:r>
      <w:r w:rsidRPr="00685A72">
        <w:rPr>
          <w:rFonts w:ascii="新細明體" w:eastAsia="新細明體" w:hAnsi="新細明體" w:hint="eastAsia"/>
        </w:rPr>
        <w:t>補救教學</w:t>
      </w:r>
      <w:r w:rsidRPr="00685A72">
        <w:rPr>
          <w:rFonts w:ascii="新細明體" w:eastAsia="新細明體" w:hAnsi="新細明體"/>
        </w:rPr>
        <w:t>課程計畫 設計者：</w:t>
      </w:r>
      <w:r w:rsidRPr="00685A72">
        <w:rPr>
          <w:rFonts w:ascii="新細明體" w:eastAsia="新細明體" w:hAnsi="新細明體" w:hint="eastAsia"/>
        </w:rPr>
        <w:t>四年級教師</w:t>
      </w:r>
    </w:p>
    <w:p w:rsidR="00685A72" w:rsidRPr="00685A72" w:rsidRDefault="00685A72" w:rsidP="00880EC3">
      <w:pPr>
        <w:pStyle w:val="1"/>
        <w:tabs>
          <w:tab w:val="num" w:pos="920"/>
        </w:tabs>
        <w:spacing w:beforeLines="50" w:line="400" w:lineRule="exact"/>
        <w:ind w:right="57"/>
        <w:jc w:val="left"/>
        <w:rPr>
          <w:rFonts w:ascii="新細明體" w:eastAsia="新細明體" w:hAnsi="新細明體"/>
          <w:sz w:val="24"/>
        </w:rPr>
      </w:pPr>
      <w:r w:rsidRPr="00685A72">
        <w:rPr>
          <w:rFonts w:ascii="新細明體" w:eastAsia="新細明體" w:hAnsi="新細明體" w:hint="eastAsia"/>
          <w:sz w:val="24"/>
        </w:rPr>
        <w:t>一、學習總目標：</w:t>
      </w:r>
    </w:p>
    <w:p w:rsidR="00685A72" w:rsidRPr="00685A72" w:rsidRDefault="00685A72" w:rsidP="00685A72">
      <w:pPr>
        <w:pStyle w:val="1"/>
        <w:tabs>
          <w:tab w:val="left" w:pos="720"/>
        </w:tabs>
        <w:spacing w:line="400" w:lineRule="exact"/>
        <w:ind w:leftChars="100" w:left="240"/>
        <w:jc w:val="left"/>
        <w:rPr>
          <w:rFonts w:ascii="新細明體" w:eastAsia="新細明體" w:hAnsi="新細明體"/>
          <w:sz w:val="24"/>
        </w:rPr>
      </w:pPr>
      <w:r w:rsidRPr="00685A72">
        <w:rPr>
          <w:rFonts w:ascii="新細明體" w:eastAsia="新細明體" w:hAnsi="新細明體" w:hint="eastAsia"/>
          <w:sz w:val="24"/>
        </w:rPr>
        <w:t>1.一億以內數的概念、位值、化聚及大小關係；一億以內數的大小比較。</w:t>
      </w:r>
    </w:p>
    <w:p w:rsidR="00685A72" w:rsidRPr="00685A72" w:rsidRDefault="00685A72" w:rsidP="00685A72">
      <w:pPr>
        <w:pStyle w:val="1"/>
        <w:tabs>
          <w:tab w:val="left" w:pos="720"/>
        </w:tabs>
        <w:spacing w:line="400" w:lineRule="exact"/>
        <w:ind w:leftChars="100" w:left="240"/>
        <w:jc w:val="left"/>
        <w:rPr>
          <w:rFonts w:ascii="新細明體" w:eastAsia="新細明體" w:hAnsi="新細明體"/>
          <w:sz w:val="24"/>
        </w:rPr>
      </w:pPr>
      <w:r w:rsidRPr="00685A72">
        <w:rPr>
          <w:rFonts w:ascii="新細明體" w:eastAsia="新細明體" w:hAnsi="新細明體" w:hint="eastAsia"/>
          <w:sz w:val="24"/>
        </w:rPr>
        <w:t>2.認識量角器和使用，並知道「度」的意義；能做角的估測與實測，以及角的繪製；了解角的旋轉程度和角的關係；認識順時針及逆時針方向旋轉；認識平角、直角與周角；.解決角的合成與分解問題。</w:t>
      </w:r>
    </w:p>
    <w:p w:rsidR="00685A72" w:rsidRPr="00685A72" w:rsidRDefault="00685A72" w:rsidP="00685A72">
      <w:pPr>
        <w:pStyle w:val="1"/>
        <w:tabs>
          <w:tab w:val="left" w:pos="720"/>
        </w:tabs>
        <w:spacing w:line="400" w:lineRule="exact"/>
        <w:ind w:leftChars="100" w:left="240"/>
        <w:jc w:val="left"/>
        <w:rPr>
          <w:rFonts w:ascii="新細明體" w:eastAsia="新細明體" w:hAnsi="新細明體"/>
          <w:sz w:val="24"/>
        </w:rPr>
      </w:pPr>
      <w:r w:rsidRPr="00685A72">
        <w:rPr>
          <w:rFonts w:ascii="新細明體" w:eastAsia="新細明體" w:hAnsi="新細明體" w:hint="eastAsia"/>
          <w:sz w:val="24"/>
        </w:rPr>
        <w:t>3.解決生活情境中，三位數乘以二位數的問題；解決生活情境中，四位數乘以二位數的整數乘法問題；能用乘法直式計算解決問題。</w:t>
      </w:r>
    </w:p>
    <w:p w:rsidR="00685A72" w:rsidRPr="00685A72" w:rsidRDefault="00685A72" w:rsidP="00685A72">
      <w:pPr>
        <w:pStyle w:val="1"/>
        <w:tabs>
          <w:tab w:val="left" w:pos="720"/>
        </w:tabs>
        <w:spacing w:line="400" w:lineRule="exact"/>
        <w:ind w:leftChars="100" w:left="240"/>
        <w:jc w:val="left"/>
        <w:rPr>
          <w:rFonts w:ascii="新細明體" w:eastAsia="新細明體" w:hAnsi="新細明體"/>
          <w:sz w:val="24"/>
        </w:rPr>
      </w:pPr>
      <w:r w:rsidRPr="00685A72">
        <w:rPr>
          <w:rFonts w:ascii="新細明體" w:eastAsia="新細明體" w:hAnsi="新細明體" w:hint="eastAsia"/>
          <w:sz w:val="24"/>
        </w:rPr>
        <w:t>4.認識體積單位「立方公分」；利用1立方公分積木複製形體；用間接比較或個別單位實測的方法比較不同體積的大小(非長方體亦可)；能使用立方公分積木堆疊形體視圖，並點數個數，知道體積的大小。</w:t>
      </w:r>
    </w:p>
    <w:p w:rsidR="00685A72" w:rsidRPr="00685A72" w:rsidRDefault="00685A72" w:rsidP="00685A72">
      <w:pPr>
        <w:pStyle w:val="1"/>
        <w:tabs>
          <w:tab w:val="left" w:pos="720"/>
        </w:tabs>
        <w:spacing w:line="400" w:lineRule="exact"/>
        <w:ind w:leftChars="100" w:left="240"/>
        <w:jc w:val="left"/>
        <w:rPr>
          <w:rFonts w:ascii="新細明體" w:eastAsia="新細明體" w:hAnsi="新細明體"/>
          <w:sz w:val="24"/>
        </w:rPr>
      </w:pPr>
      <w:r w:rsidRPr="00685A72">
        <w:rPr>
          <w:rFonts w:ascii="新細明體" w:eastAsia="新細明體" w:hAnsi="新細明體" w:hint="eastAsia"/>
          <w:sz w:val="24"/>
        </w:rPr>
        <w:t>5.解決生活情境中，二、三位數除以二位數的問題；解決生活情境中，四位數除以二位數的問題；能用除法直式計算解決問題；在情境中，經驗乘法和除法的相互關係；驗算除法的答數。</w:t>
      </w:r>
    </w:p>
    <w:p w:rsidR="00685A72" w:rsidRPr="00685A72" w:rsidRDefault="00685A72" w:rsidP="00685A72">
      <w:pPr>
        <w:pStyle w:val="1"/>
        <w:tabs>
          <w:tab w:val="left" w:pos="720"/>
        </w:tabs>
        <w:spacing w:line="400" w:lineRule="exact"/>
        <w:ind w:leftChars="100" w:left="240"/>
        <w:jc w:val="left"/>
        <w:rPr>
          <w:rFonts w:ascii="新細明體" w:eastAsia="新細明體" w:hAnsi="新細明體"/>
          <w:sz w:val="24"/>
        </w:rPr>
      </w:pPr>
      <w:r w:rsidRPr="00685A72">
        <w:rPr>
          <w:rFonts w:ascii="新細明體" w:eastAsia="新細明體" w:hAnsi="新細明體" w:hint="eastAsia"/>
          <w:sz w:val="24"/>
        </w:rPr>
        <w:t>6.認識三角形的構成要素；認識正三角形和等腰三角形及其性質；認識直角三角形和等腰直角三角形及其性質；認識銳角和鈍角；認識直角三角形、銳角三角形、鈍角三角形及其分類；認識全等圖形；認識全等三角形(對應點、對應邊、對應角)。</w:t>
      </w:r>
    </w:p>
    <w:p w:rsidR="00685A72" w:rsidRPr="00685A72" w:rsidRDefault="00685A72" w:rsidP="00685A72">
      <w:pPr>
        <w:pStyle w:val="1"/>
        <w:tabs>
          <w:tab w:val="left" w:pos="720"/>
        </w:tabs>
        <w:spacing w:line="400" w:lineRule="exact"/>
        <w:ind w:leftChars="100" w:left="240"/>
        <w:jc w:val="left"/>
        <w:rPr>
          <w:rFonts w:ascii="新細明體" w:eastAsia="新細明體" w:hAnsi="新細明體"/>
          <w:sz w:val="24"/>
        </w:rPr>
      </w:pPr>
      <w:r w:rsidRPr="00685A72">
        <w:rPr>
          <w:rFonts w:ascii="新細明體" w:eastAsia="新細明體" w:hAnsi="新細明體" w:hint="eastAsia"/>
          <w:sz w:val="24"/>
        </w:rPr>
        <w:t>7.解決生活情境中的兩步驟加與減、乘與除的問題；將生活中的兩步驟加與減、乘與除的問題記成併式，並能用逐次減項的方法記錄解題過程；以括號區分兩步驟問題的計算順序；經驗加法的結合律。</w:t>
      </w:r>
    </w:p>
    <w:p w:rsidR="00685A72" w:rsidRPr="00685A72" w:rsidRDefault="00685A72" w:rsidP="00685A72">
      <w:pPr>
        <w:pStyle w:val="1"/>
        <w:tabs>
          <w:tab w:val="left" w:pos="720"/>
        </w:tabs>
        <w:spacing w:line="400" w:lineRule="exact"/>
        <w:ind w:leftChars="100" w:left="240"/>
        <w:jc w:val="left"/>
        <w:rPr>
          <w:rFonts w:ascii="新細明體" w:eastAsia="新細明體" w:hAnsi="新細明體"/>
          <w:sz w:val="24"/>
        </w:rPr>
      </w:pPr>
      <w:r w:rsidRPr="00685A72">
        <w:rPr>
          <w:rFonts w:ascii="新細明體" w:eastAsia="新細明體" w:hAnsi="新細明體" w:hint="eastAsia"/>
          <w:sz w:val="24"/>
        </w:rPr>
        <w:t>8.能認識公里，及知道公里、公尺和公分的關係，並做化聚；透過生活中的實測和估測活動，並培養長度量感；能做公里和公尺的加減乘除計算。</w:t>
      </w:r>
    </w:p>
    <w:p w:rsidR="00685A72" w:rsidRPr="00685A72" w:rsidRDefault="00685A72" w:rsidP="00685A72">
      <w:pPr>
        <w:pStyle w:val="1"/>
        <w:tabs>
          <w:tab w:val="left" w:pos="720"/>
        </w:tabs>
        <w:spacing w:line="400" w:lineRule="exact"/>
        <w:ind w:leftChars="100" w:left="240"/>
        <w:jc w:val="left"/>
        <w:rPr>
          <w:rFonts w:ascii="新細明體" w:eastAsia="新細明體" w:hAnsi="新細明體"/>
          <w:sz w:val="24"/>
        </w:rPr>
      </w:pPr>
      <w:r w:rsidRPr="00685A72">
        <w:rPr>
          <w:rFonts w:ascii="新細明體" w:eastAsia="新細明體" w:hAnsi="新細明體" w:hint="eastAsia"/>
          <w:sz w:val="24"/>
        </w:rPr>
        <w:t>9.認識真分數、假分數、帶分數的意義；了解假分數、帶分數和整數的互換；解決分數加減的問題；解決分數乘以整數的問題。</w:t>
      </w:r>
    </w:p>
    <w:p w:rsidR="00685A72" w:rsidRPr="00685A72" w:rsidRDefault="00685A72" w:rsidP="00685A72">
      <w:pPr>
        <w:pStyle w:val="1"/>
        <w:tabs>
          <w:tab w:val="left" w:pos="720"/>
        </w:tabs>
        <w:spacing w:line="400" w:lineRule="exact"/>
        <w:ind w:leftChars="100" w:left="240"/>
        <w:jc w:val="left"/>
        <w:rPr>
          <w:rFonts w:ascii="新細明體" w:eastAsia="新細明體" w:hAnsi="新細明體"/>
          <w:sz w:val="24"/>
        </w:rPr>
      </w:pPr>
      <w:r w:rsidRPr="00685A72">
        <w:rPr>
          <w:rFonts w:ascii="新細明體" w:eastAsia="新細明體" w:hAnsi="新細明體" w:hint="eastAsia"/>
          <w:sz w:val="24"/>
        </w:rPr>
        <w:t>10.認識二、三位小數，並以二、三位小數描述具體的量；二、三位小數的化聚與位值；二、三位小數的大小比較；小數的生活應用。</w:t>
      </w:r>
    </w:p>
    <w:p w:rsidR="00685A72" w:rsidRPr="00685A72" w:rsidRDefault="00685A72" w:rsidP="00685A72">
      <w:pPr>
        <w:pStyle w:val="1"/>
        <w:tabs>
          <w:tab w:val="left" w:pos="720"/>
        </w:tabs>
        <w:spacing w:line="400" w:lineRule="exact"/>
        <w:ind w:leftChars="100" w:left="240"/>
        <w:jc w:val="left"/>
        <w:rPr>
          <w:rFonts w:ascii="新細明體" w:eastAsia="新細明體" w:hAnsi="新細明體"/>
          <w:sz w:val="24"/>
        </w:rPr>
      </w:pPr>
      <w:r w:rsidRPr="00685A72">
        <w:rPr>
          <w:rFonts w:ascii="新細明體" w:eastAsia="新細明體" w:hAnsi="新細明體" w:hint="eastAsia"/>
          <w:sz w:val="24"/>
        </w:rPr>
        <w:t>11.認識時刻與時間；解決時刻與時間量的加減問題；解決複名數的時間和時刻的加減問題。</w:t>
      </w:r>
    </w:p>
    <w:p w:rsidR="00685A72" w:rsidRPr="00685A72" w:rsidRDefault="00685A72" w:rsidP="00685A72">
      <w:pPr>
        <w:pStyle w:val="1"/>
        <w:jc w:val="left"/>
        <w:rPr>
          <w:rFonts w:ascii="新細明體" w:eastAsia="新細明體" w:hAnsi="新細明體"/>
          <w:sz w:val="24"/>
        </w:rPr>
      </w:pPr>
      <w:r w:rsidRPr="00685A72">
        <w:rPr>
          <w:rFonts w:ascii="新細明體" w:eastAsia="新細明體" w:hAnsi="新細明體"/>
        </w:rPr>
        <w:br w:type="page"/>
      </w:r>
      <w:r w:rsidRPr="00685A72">
        <w:rPr>
          <w:rFonts w:ascii="新細明體" w:eastAsia="新細明體" w:hAnsi="新細明體" w:hint="eastAsia"/>
          <w:sz w:val="24"/>
        </w:rPr>
        <w:lastRenderedPageBreak/>
        <w:t>二、本學期課程內涵：</w:t>
      </w:r>
    </w:p>
    <w:tbl>
      <w:tblPr>
        <w:tblW w:w="152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1513"/>
        <w:gridCol w:w="2520"/>
        <w:gridCol w:w="8219"/>
        <w:gridCol w:w="296"/>
        <w:gridCol w:w="1254"/>
        <w:gridCol w:w="1166"/>
        <w:gridCol w:w="296"/>
      </w:tblGrid>
      <w:tr w:rsidR="00685A72" w:rsidRPr="00685A72" w:rsidTr="00550231">
        <w:trPr>
          <w:tblHeader/>
          <w:jc w:val="center"/>
        </w:trPr>
        <w:tc>
          <w:tcPr>
            <w:tcW w:w="1513" w:type="dxa"/>
            <w:vAlign w:val="center"/>
          </w:tcPr>
          <w:p w:rsidR="00685A72" w:rsidRPr="00685A72" w:rsidRDefault="00685A72" w:rsidP="00550231">
            <w:pPr>
              <w:jc w:val="center"/>
              <w:rPr>
                <w:rFonts w:ascii="新細明體" w:hAnsi="新細明體"/>
                <w:szCs w:val="20"/>
              </w:rPr>
            </w:pPr>
            <w:r w:rsidRPr="00685A72">
              <w:rPr>
                <w:rFonts w:ascii="新細明體" w:hAnsi="新細明體"/>
              </w:rPr>
              <w:br w:type="page"/>
            </w:r>
            <w:r w:rsidRPr="00685A72">
              <w:rPr>
                <w:rFonts w:ascii="新細明體" w:hAnsi="新細明體"/>
                <w:spacing w:val="30"/>
                <w:w w:val="90"/>
                <w:sz w:val="22"/>
              </w:rPr>
              <w:br w:type="page"/>
            </w:r>
            <w:r w:rsidRPr="00685A72">
              <w:rPr>
                <w:rFonts w:ascii="新細明體" w:hAnsi="新細明體"/>
                <w:szCs w:val="20"/>
              </w:rPr>
              <w:t>教學期程</w:t>
            </w:r>
          </w:p>
        </w:tc>
        <w:tc>
          <w:tcPr>
            <w:tcW w:w="2520" w:type="dxa"/>
            <w:vAlign w:val="center"/>
          </w:tcPr>
          <w:p w:rsidR="00685A72" w:rsidRPr="00685A72" w:rsidRDefault="00685A72" w:rsidP="00550231">
            <w:pPr>
              <w:rPr>
                <w:rFonts w:ascii="新細明體" w:hAnsi="新細明體"/>
              </w:rPr>
            </w:pPr>
            <w:r w:rsidRPr="00685A72">
              <w:rPr>
                <w:rFonts w:ascii="新細明體" w:hAnsi="新細明體"/>
              </w:rPr>
              <w:t>能力指標（</w:t>
            </w:r>
            <w:r w:rsidRPr="00685A72">
              <w:rPr>
                <w:rFonts w:ascii="新細明體" w:hAnsi="新細明體" w:hint="eastAsia"/>
              </w:rPr>
              <w:t>含重大議題</w:t>
            </w:r>
            <w:r w:rsidRPr="00685A72">
              <w:rPr>
                <w:rFonts w:ascii="新細明體" w:hAnsi="新細明體"/>
              </w:rPr>
              <w:t>）</w:t>
            </w:r>
          </w:p>
        </w:tc>
        <w:tc>
          <w:tcPr>
            <w:tcW w:w="8219" w:type="dxa"/>
            <w:vAlign w:val="center"/>
          </w:tcPr>
          <w:p w:rsidR="00685A72" w:rsidRPr="00685A72" w:rsidRDefault="00685A72" w:rsidP="00550231">
            <w:pPr>
              <w:jc w:val="center"/>
              <w:rPr>
                <w:rFonts w:ascii="新細明體" w:hAnsi="新細明體"/>
              </w:rPr>
            </w:pPr>
            <w:r w:rsidRPr="00685A72">
              <w:rPr>
                <w:rFonts w:ascii="新細明體" w:hAnsi="新細明體" w:hint="eastAsia"/>
                <w:spacing w:val="-10"/>
              </w:rPr>
              <w:t>主題或</w:t>
            </w:r>
            <w:r w:rsidRPr="00685A72">
              <w:rPr>
                <w:rFonts w:ascii="新細明體" w:hAnsi="新細明體"/>
                <w:spacing w:val="-10"/>
              </w:rPr>
              <w:t>單元</w:t>
            </w:r>
            <w:r w:rsidRPr="00685A72">
              <w:rPr>
                <w:rFonts w:ascii="新細明體" w:hAnsi="新細明體" w:hint="eastAsia"/>
                <w:spacing w:val="-10"/>
              </w:rPr>
              <w:t>活動內容</w:t>
            </w:r>
          </w:p>
        </w:tc>
        <w:tc>
          <w:tcPr>
            <w:tcW w:w="296" w:type="dxa"/>
            <w:vAlign w:val="center"/>
          </w:tcPr>
          <w:p w:rsidR="00685A72" w:rsidRPr="00685A72" w:rsidRDefault="00685A72" w:rsidP="00550231">
            <w:pPr>
              <w:jc w:val="center"/>
              <w:rPr>
                <w:rFonts w:ascii="新細明體" w:hAnsi="新細明體"/>
              </w:rPr>
            </w:pPr>
            <w:r w:rsidRPr="00685A72">
              <w:rPr>
                <w:rFonts w:ascii="新細明體" w:hAnsi="新細明體"/>
              </w:rPr>
              <w:t>節數</w:t>
            </w:r>
          </w:p>
        </w:tc>
        <w:tc>
          <w:tcPr>
            <w:tcW w:w="1254" w:type="dxa"/>
            <w:vAlign w:val="center"/>
          </w:tcPr>
          <w:p w:rsidR="00685A72" w:rsidRPr="00685A72" w:rsidRDefault="00685A72" w:rsidP="00550231">
            <w:pPr>
              <w:jc w:val="center"/>
              <w:rPr>
                <w:rFonts w:ascii="新細明體" w:hAnsi="新細明體"/>
              </w:rPr>
            </w:pPr>
            <w:r w:rsidRPr="00685A72">
              <w:rPr>
                <w:rFonts w:ascii="新細明體" w:hAnsi="新細明體"/>
              </w:rPr>
              <w:t>使用教材</w:t>
            </w:r>
          </w:p>
        </w:tc>
        <w:tc>
          <w:tcPr>
            <w:tcW w:w="1166" w:type="dxa"/>
            <w:vAlign w:val="center"/>
          </w:tcPr>
          <w:p w:rsidR="00685A72" w:rsidRPr="00685A72" w:rsidRDefault="00685A72" w:rsidP="00550231">
            <w:pPr>
              <w:jc w:val="center"/>
              <w:rPr>
                <w:rFonts w:ascii="新細明體" w:hAnsi="新細明體"/>
              </w:rPr>
            </w:pPr>
            <w:r w:rsidRPr="00685A72">
              <w:rPr>
                <w:rFonts w:ascii="新細明體" w:hAnsi="新細明體"/>
              </w:rPr>
              <w:t>評量方式</w:t>
            </w:r>
          </w:p>
        </w:tc>
        <w:tc>
          <w:tcPr>
            <w:tcW w:w="296" w:type="dxa"/>
            <w:vAlign w:val="center"/>
          </w:tcPr>
          <w:p w:rsidR="00685A72" w:rsidRPr="00685A72" w:rsidRDefault="00685A72" w:rsidP="00550231">
            <w:pPr>
              <w:jc w:val="center"/>
              <w:rPr>
                <w:rFonts w:ascii="新細明體" w:hAnsi="新細明體"/>
              </w:rPr>
            </w:pPr>
            <w:r w:rsidRPr="00685A72">
              <w:rPr>
                <w:rFonts w:ascii="新細明體" w:hAnsi="新細明體"/>
              </w:rPr>
              <w:t>備註</w:t>
            </w:r>
          </w:p>
        </w:tc>
      </w:tr>
      <w:tr w:rsidR="00685A72" w:rsidRPr="00685A72" w:rsidTr="0035435D">
        <w:trPr>
          <w:jc w:val="center"/>
        </w:trPr>
        <w:tc>
          <w:tcPr>
            <w:tcW w:w="1513" w:type="dxa"/>
          </w:tcPr>
          <w:p w:rsidR="00685A72" w:rsidRPr="00685A72" w:rsidRDefault="003E739E" w:rsidP="00685A72">
            <w:pPr>
              <w:rPr>
                <w:sz w:val="21"/>
                <w:szCs w:val="21"/>
              </w:rPr>
            </w:pPr>
            <w:r>
              <w:rPr>
                <w:rFonts w:hint="eastAsia"/>
                <w:sz w:val="21"/>
                <w:szCs w:val="21"/>
              </w:rPr>
              <w:t>第一週</w:t>
            </w:r>
          </w:p>
        </w:tc>
        <w:tc>
          <w:tcPr>
            <w:tcW w:w="2520" w:type="dxa"/>
          </w:tcPr>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4-n-01 能透過位值概念，延伸整數的認識到大數（含「億」、「兆」之位名），並作位值單位的換算。</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4-n-02 能熟練整數加、減、乘、除的直式計算。</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連結：</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w:t>
            </w:r>
            <w:r w:rsidRPr="00685A72">
              <w:rPr>
                <w:rFonts w:ascii="新細明體" w:hAnsi="新細明體" w:hint="eastAsia"/>
                <w:sz w:val="20"/>
                <w:szCs w:val="20"/>
              </w:rPr>
              <w:t>R</w:t>
            </w:r>
            <w:r w:rsidRPr="00685A72">
              <w:rPr>
                <w:rFonts w:ascii="新細明體" w:hAnsi="新細明體"/>
                <w:sz w:val="20"/>
                <w:szCs w:val="20"/>
              </w:rPr>
              <w:t>-1,C-</w:t>
            </w:r>
            <w:r w:rsidRPr="00685A72">
              <w:rPr>
                <w:rFonts w:ascii="新細明體" w:hAnsi="新細明體" w:hint="eastAsia"/>
                <w:sz w:val="20"/>
                <w:szCs w:val="20"/>
              </w:rPr>
              <w:t>R</w:t>
            </w:r>
            <w:r w:rsidRPr="00685A72">
              <w:rPr>
                <w:rFonts w:ascii="新細明體" w:hAnsi="新細明體"/>
                <w:sz w:val="20"/>
                <w:szCs w:val="20"/>
              </w:rPr>
              <w:t>-2,C-</w:t>
            </w:r>
            <w:r w:rsidRPr="00685A72">
              <w:rPr>
                <w:rFonts w:ascii="新細明體" w:hAnsi="新細明體" w:hint="eastAsia"/>
                <w:sz w:val="20"/>
                <w:szCs w:val="20"/>
              </w:rPr>
              <w:t>R-</w:t>
            </w:r>
            <w:r w:rsidRPr="00685A72">
              <w:rPr>
                <w:rFonts w:ascii="新細明體" w:hAnsi="新細明體"/>
                <w:sz w:val="20"/>
                <w:szCs w:val="20"/>
              </w:rPr>
              <w:t>3,C-</w:t>
            </w:r>
            <w:r w:rsidRPr="00685A72">
              <w:rPr>
                <w:rFonts w:ascii="新細明體" w:hAnsi="新細明體" w:hint="eastAsia"/>
                <w:sz w:val="20"/>
                <w:szCs w:val="20"/>
              </w:rPr>
              <w:t>R-4</w:t>
            </w:r>
            <w:r w:rsidRPr="00685A72">
              <w:rPr>
                <w:rFonts w:ascii="新細明體" w:hAnsi="新細明體"/>
                <w:sz w:val="20"/>
                <w:szCs w:val="20"/>
              </w:rPr>
              <w:t>,C-</w:t>
            </w:r>
            <w:r w:rsidRPr="00685A72">
              <w:rPr>
                <w:rFonts w:ascii="新細明體" w:hAnsi="新細明體" w:hint="eastAsia"/>
                <w:sz w:val="20"/>
                <w:szCs w:val="20"/>
              </w:rPr>
              <w:t>T</w:t>
            </w:r>
            <w:r w:rsidRPr="00685A72">
              <w:rPr>
                <w:rFonts w:ascii="新細明體" w:hAnsi="新細明體"/>
                <w:sz w:val="20"/>
                <w:szCs w:val="20"/>
              </w:rPr>
              <w:t>-1,C-</w:t>
            </w:r>
            <w:r w:rsidRPr="00685A72">
              <w:rPr>
                <w:rFonts w:ascii="新細明體" w:hAnsi="新細明體" w:hint="eastAsia"/>
                <w:sz w:val="20"/>
                <w:szCs w:val="20"/>
              </w:rPr>
              <w:t>S</w:t>
            </w:r>
            <w:r w:rsidRPr="00685A72">
              <w:rPr>
                <w:rFonts w:ascii="新細明體" w:hAnsi="新細明體"/>
                <w:sz w:val="20"/>
                <w:szCs w:val="20"/>
              </w:rPr>
              <w:t>-2,C-</w:t>
            </w:r>
            <w:r w:rsidRPr="00685A72">
              <w:rPr>
                <w:rFonts w:ascii="新細明體" w:hAnsi="新細明體" w:hint="eastAsia"/>
                <w:sz w:val="20"/>
                <w:szCs w:val="20"/>
              </w:rPr>
              <w:t>S</w:t>
            </w:r>
            <w:r w:rsidRPr="00685A72">
              <w:rPr>
                <w:rFonts w:ascii="新細明體" w:hAnsi="新細明體"/>
                <w:sz w:val="20"/>
                <w:szCs w:val="20"/>
              </w:rPr>
              <w:t>-3 ,C-</w:t>
            </w:r>
            <w:r w:rsidRPr="00685A72">
              <w:rPr>
                <w:rFonts w:ascii="新細明體" w:hAnsi="新細明體" w:hint="eastAsia"/>
                <w:sz w:val="20"/>
                <w:szCs w:val="20"/>
              </w:rPr>
              <w:t>S</w:t>
            </w:r>
            <w:r w:rsidRPr="00685A72">
              <w:rPr>
                <w:rFonts w:ascii="新細明體" w:hAnsi="新細明體"/>
                <w:sz w:val="20"/>
                <w:szCs w:val="20"/>
              </w:rPr>
              <w:t>-</w:t>
            </w:r>
            <w:r w:rsidRPr="00685A72">
              <w:rPr>
                <w:rFonts w:ascii="新細明體" w:hAnsi="新細明體" w:hint="eastAsia"/>
                <w:sz w:val="20"/>
                <w:szCs w:val="20"/>
              </w:rPr>
              <w:t>4</w:t>
            </w:r>
            <w:r w:rsidRPr="00685A72">
              <w:rPr>
                <w:rFonts w:ascii="新細明體" w:hAnsi="新細明體"/>
                <w:sz w:val="20"/>
                <w:szCs w:val="20"/>
              </w:rPr>
              <w:t>,C-</w:t>
            </w:r>
            <w:r w:rsidRPr="00685A72">
              <w:rPr>
                <w:rFonts w:ascii="新細明體" w:hAnsi="新細明體" w:hint="eastAsia"/>
                <w:sz w:val="20"/>
                <w:szCs w:val="20"/>
              </w:rPr>
              <w:t>C</w:t>
            </w:r>
            <w:r w:rsidRPr="00685A72">
              <w:rPr>
                <w:rFonts w:ascii="新細明體" w:hAnsi="新細明體"/>
                <w:sz w:val="20"/>
                <w:szCs w:val="20"/>
              </w:rPr>
              <w:t>-</w:t>
            </w:r>
            <w:r w:rsidRPr="00685A72">
              <w:rPr>
                <w:rFonts w:ascii="新細明體" w:hAnsi="新細明體" w:hint="eastAsia"/>
                <w:sz w:val="20"/>
                <w:szCs w:val="20"/>
              </w:rPr>
              <w:t>1</w:t>
            </w:r>
            <w:r w:rsidRPr="00685A72">
              <w:rPr>
                <w:rFonts w:ascii="新細明體" w:hAnsi="新細明體"/>
                <w:sz w:val="20"/>
                <w:szCs w:val="20"/>
              </w:rPr>
              <w:t>,C-</w:t>
            </w:r>
            <w:r w:rsidRPr="00685A72">
              <w:rPr>
                <w:rFonts w:ascii="新細明體" w:hAnsi="新細明體" w:hint="eastAsia"/>
                <w:sz w:val="20"/>
                <w:szCs w:val="20"/>
              </w:rPr>
              <w:t>C</w:t>
            </w:r>
            <w:r w:rsidRPr="00685A72">
              <w:rPr>
                <w:rFonts w:ascii="新細明體" w:hAnsi="新細明體"/>
                <w:sz w:val="20"/>
                <w:szCs w:val="20"/>
              </w:rPr>
              <w:t>-</w:t>
            </w:r>
            <w:r w:rsidRPr="00685A72">
              <w:rPr>
                <w:rFonts w:ascii="新細明體" w:hAnsi="新細明體" w:hint="eastAsia"/>
                <w:sz w:val="20"/>
                <w:szCs w:val="20"/>
              </w:rPr>
              <w:t>5</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【性別平等教育】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2-2-2 尊重兩性在溝通的過程中平等的表達機會。</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2-2-4 學習在團隊中兩性共同合作以解決問題。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3-2-1</w:t>
            </w:r>
            <w:r w:rsidRPr="00685A72">
              <w:rPr>
                <w:rFonts w:ascii="新細明體" w:hAnsi="新細明體" w:hint="eastAsia"/>
                <w:sz w:val="20"/>
                <w:szCs w:val="20"/>
              </w:rPr>
              <w:t>覺察如何解決問題及做決定。</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【人權教育】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2-2-2 認識休閒權與日常生活的關係。</w:t>
            </w:r>
          </w:p>
        </w:tc>
        <w:tc>
          <w:tcPr>
            <w:tcW w:w="8219" w:type="dxa"/>
          </w:tcPr>
          <w:p w:rsidR="00685A72" w:rsidRPr="00685A72" w:rsidRDefault="00685A72" w:rsidP="00685A72">
            <w:pPr>
              <w:pStyle w:val="a9"/>
              <w:ind w:left="57" w:right="57"/>
            </w:pPr>
            <w:r w:rsidRPr="00685A72">
              <w:rPr>
                <w:rFonts w:hint="eastAsia"/>
              </w:rPr>
              <w:t>第一單元</w:t>
            </w:r>
            <w:r w:rsidRPr="00685A72">
              <w:rPr>
                <w:rFonts w:hint="eastAsia"/>
              </w:rPr>
              <w:t xml:space="preserve"> </w:t>
            </w:r>
            <w:r w:rsidRPr="00685A72">
              <w:rPr>
                <w:rFonts w:hint="eastAsia"/>
              </w:rPr>
              <w:t>一億以內的數</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【活動一】10萬以內的數</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1.教師口述布題，透過操作累萬的情境，建立十萬以內數的概念與數詞序列。</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2.透過操作定位板，察覺認識十萬位的位值和數詞序列。</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3.透過情境布題，進行說、讀、寫十萬以內數的化聚。</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4.教師口述布題，透過操作附件數字卡，表徵十萬以內的數，進行十萬以內數的化聚活動，和不同位值的數字所代表的多少。</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【活動二】億以內的數</w:t>
            </w:r>
          </w:p>
          <w:p w:rsidR="00685A72" w:rsidRPr="00685A72" w:rsidRDefault="00685A72" w:rsidP="00685A72">
            <w:pPr>
              <w:pStyle w:val="ac"/>
              <w:ind w:left="57" w:right="57"/>
              <w:rPr>
                <w:color w:val="auto"/>
                <w:sz w:val="20"/>
                <w:szCs w:val="20"/>
              </w:rPr>
            </w:pPr>
            <w:r w:rsidRPr="00685A72">
              <w:rPr>
                <w:rFonts w:ascii="新細明體" w:hAnsi="新細明體" w:hint="eastAsia"/>
                <w:color w:val="auto"/>
                <w:sz w:val="20"/>
                <w:szCs w:val="20"/>
              </w:rPr>
              <w:t>1.教師口述布題，透過操作定位板記錄，認識千萬。</w:t>
            </w:r>
          </w:p>
          <w:p w:rsidR="00685A72" w:rsidRPr="00685A72" w:rsidRDefault="00685A72" w:rsidP="00685A72">
            <w:pPr>
              <w:pStyle w:val="ac"/>
              <w:ind w:left="57" w:right="57"/>
              <w:rPr>
                <w:color w:val="auto"/>
                <w:sz w:val="20"/>
                <w:szCs w:val="20"/>
              </w:rPr>
            </w:pPr>
          </w:p>
          <w:p w:rsidR="00685A72" w:rsidRPr="00685A72" w:rsidRDefault="00685A72" w:rsidP="00685A72">
            <w:pPr>
              <w:pStyle w:val="ac"/>
              <w:ind w:left="57" w:right="57"/>
              <w:rPr>
                <w:color w:val="auto"/>
                <w:sz w:val="20"/>
                <w:szCs w:val="20"/>
              </w:rPr>
            </w:pPr>
            <w:r w:rsidRPr="00685A72">
              <w:rPr>
                <w:rFonts w:hint="eastAsia"/>
                <w:color w:val="auto"/>
                <w:sz w:val="20"/>
                <w:szCs w:val="20"/>
              </w:rPr>
              <w:t>補救教學</w:t>
            </w:r>
          </w:p>
          <w:p w:rsidR="00685A72" w:rsidRPr="00685A72" w:rsidRDefault="00685A72" w:rsidP="00685A72">
            <w:pPr>
              <w:pStyle w:val="ac"/>
              <w:ind w:left="57" w:right="57"/>
              <w:rPr>
                <w:color w:val="auto"/>
                <w:sz w:val="20"/>
                <w:szCs w:val="20"/>
              </w:rPr>
            </w:pPr>
            <w:r w:rsidRPr="00685A72">
              <w:rPr>
                <w:rFonts w:hint="eastAsia"/>
                <w:color w:val="auto"/>
                <w:sz w:val="20"/>
                <w:szCs w:val="20"/>
              </w:rPr>
              <w:t>活動一：加強認識</w:t>
            </w:r>
            <w:r w:rsidRPr="00685A72">
              <w:rPr>
                <w:rFonts w:hint="eastAsia"/>
                <w:color w:val="auto"/>
                <w:sz w:val="20"/>
                <w:szCs w:val="20"/>
              </w:rPr>
              <w:t>10</w:t>
            </w:r>
            <w:r w:rsidRPr="00685A72">
              <w:rPr>
                <w:rFonts w:hint="eastAsia"/>
                <w:color w:val="auto"/>
                <w:sz w:val="20"/>
                <w:szCs w:val="20"/>
              </w:rPr>
              <w:t>萬以內的數，並練習說讀寫及其化聚</w:t>
            </w:r>
          </w:p>
          <w:p w:rsidR="00685A72" w:rsidRPr="00685A72" w:rsidRDefault="00685A72" w:rsidP="00685A72">
            <w:pPr>
              <w:pStyle w:val="ac"/>
              <w:ind w:left="57" w:right="57"/>
              <w:rPr>
                <w:color w:val="auto"/>
                <w:sz w:val="20"/>
                <w:szCs w:val="20"/>
              </w:rPr>
            </w:pPr>
            <w:r w:rsidRPr="00685A72">
              <w:rPr>
                <w:rFonts w:hint="eastAsia"/>
                <w:color w:val="auto"/>
                <w:sz w:val="20"/>
                <w:szCs w:val="20"/>
              </w:rPr>
              <w:t>活動二：加強認識億以內的數</w:t>
            </w:r>
          </w:p>
        </w:tc>
        <w:tc>
          <w:tcPr>
            <w:tcW w:w="296" w:type="dxa"/>
            <w:vAlign w:val="center"/>
          </w:tcPr>
          <w:p w:rsidR="00685A72" w:rsidRPr="00685A72" w:rsidRDefault="00685A72" w:rsidP="00685A72">
            <w:pPr>
              <w:spacing w:before="57" w:after="57"/>
              <w:ind w:left="57" w:right="57"/>
              <w:jc w:val="center"/>
              <w:rPr>
                <w:rFonts w:ascii="新細明體" w:hAnsi="新細明體"/>
                <w:sz w:val="20"/>
              </w:rPr>
            </w:pPr>
            <w:r w:rsidRPr="00685A72">
              <w:rPr>
                <w:rFonts w:ascii="新細明體" w:hAnsi="新細明體" w:hint="eastAsia"/>
                <w:sz w:val="20"/>
              </w:rPr>
              <w:t>1</w:t>
            </w:r>
          </w:p>
        </w:tc>
        <w:tc>
          <w:tcPr>
            <w:tcW w:w="1254" w:type="dxa"/>
          </w:tcPr>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康軒版教材</w:t>
            </w:r>
          </w:p>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康軒版教具</w:t>
            </w:r>
          </w:p>
        </w:tc>
        <w:tc>
          <w:tcPr>
            <w:tcW w:w="1166" w:type="dxa"/>
          </w:tcPr>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1.紙筆測驗</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2.口頭回答</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3.課堂問答</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4.作業習寫</w:t>
            </w:r>
          </w:p>
        </w:tc>
        <w:tc>
          <w:tcPr>
            <w:tcW w:w="296" w:type="dxa"/>
          </w:tcPr>
          <w:p w:rsidR="00685A72" w:rsidRPr="00685A72" w:rsidRDefault="00685A72" w:rsidP="00685A72">
            <w:pPr>
              <w:spacing w:before="57" w:after="57"/>
              <w:ind w:left="57" w:right="57"/>
              <w:jc w:val="both"/>
              <w:rPr>
                <w:rFonts w:ascii="新細明體" w:hAnsi="新細明體"/>
                <w:sz w:val="16"/>
              </w:rPr>
            </w:pPr>
          </w:p>
        </w:tc>
      </w:tr>
      <w:tr w:rsidR="00685A72" w:rsidRPr="00685A72" w:rsidTr="0035435D">
        <w:trPr>
          <w:jc w:val="center"/>
        </w:trPr>
        <w:tc>
          <w:tcPr>
            <w:tcW w:w="1513" w:type="dxa"/>
          </w:tcPr>
          <w:p w:rsidR="00685A72" w:rsidRPr="00685A72" w:rsidRDefault="003E739E" w:rsidP="00685A72">
            <w:pPr>
              <w:rPr>
                <w:sz w:val="21"/>
                <w:szCs w:val="21"/>
              </w:rPr>
            </w:pPr>
            <w:r>
              <w:rPr>
                <w:rFonts w:hint="eastAsia"/>
                <w:sz w:val="21"/>
                <w:szCs w:val="21"/>
              </w:rPr>
              <w:t>第二週</w:t>
            </w:r>
          </w:p>
        </w:tc>
        <w:tc>
          <w:tcPr>
            <w:tcW w:w="2520" w:type="dxa"/>
          </w:tcPr>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4-n-01 能透過位值概念，延伸整數的認識到大數（含「億」、「兆」之位名），並作位值單位的換算。</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4-n-02 能熟練整數加、減、乘、除的直式計算。</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連結：</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w:t>
            </w:r>
            <w:r w:rsidRPr="00685A72">
              <w:rPr>
                <w:rFonts w:ascii="新細明體" w:hAnsi="新細明體" w:hint="eastAsia"/>
                <w:sz w:val="20"/>
                <w:szCs w:val="20"/>
              </w:rPr>
              <w:t>R</w:t>
            </w:r>
            <w:r w:rsidRPr="00685A72">
              <w:rPr>
                <w:rFonts w:ascii="新細明體" w:hAnsi="新細明體"/>
                <w:sz w:val="20"/>
                <w:szCs w:val="20"/>
              </w:rPr>
              <w:t>-1,C-</w:t>
            </w:r>
            <w:r w:rsidRPr="00685A72">
              <w:rPr>
                <w:rFonts w:ascii="新細明體" w:hAnsi="新細明體" w:hint="eastAsia"/>
                <w:sz w:val="20"/>
                <w:szCs w:val="20"/>
              </w:rPr>
              <w:t>R</w:t>
            </w:r>
            <w:r w:rsidRPr="00685A72">
              <w:rPr>
                <w:rFonts w:ascii="新細明體" w:hAnsi="新細明體"/>
                <w:sz w:val="20"/>
                <w:szCs w:val="20"/>
              </w:rPr>
              <w:t>-2,C-</w:t>
            </w:r>
            <w:r w:rsidRPr="00685A72">
              <w:rPr>
                <w:rFonts w:ascii="新細明體" w:hAnsi="新細明體" w:hint="eastAsia"/>
                <w:sz w:val="20"/>
                <w:szCs w:val="20"/>
              </w:rPr>
              <w:t>R-</w:t>
            </w:r>
            <w:r w:rsidRPr="00685A72">
              <w:rPr>
                <w:rFonts w:ascii="新細明體" w:hAnsi="新細明體"/>
                <w:sz w:val="20"/>
                <w:szCs w:val="20"/>
              </w:rPr>
              <w:t>3,C-</w:t>
            </w:r>
            <w:r w:rsidRPr="00685A72">
              <w:rPr>
                <w:rFonts w:ascii="新細明體" w:hAnsi="新細明體" w:hint="eastAsia"/>
                <w:sz w:val="20"/>
                <w:szCs w:val="20"/>
              </w:rPr>
              <w:t>R-4</w:t>
            </w:r>
            <w:r w:rsidRPr="00685A72">
              <w:rPr>
                <w:rFonts w:ascii="新細明體" w:hAnsi="新細明體"/>
                <w:sz w:val="20"/>
                <w:szCs w:val="20"/>
              </w:rPr>
              <w:t>,C-</w:t>
            </w:r>
            <w:r w:rsidRPr="00685A72">
              <w:rPr>
                <w:rFonts w:ascii="新細明體" w:hAnsi="新細明體" w:hint="eastAsia"/>
                <w:sz w:val="20"/>
                <w:szCs w:val="20"/>
              </w:rPr>
              <w:t>T</w:t>
            </w:r>
            <w:r w:rsidRPr="00685A72">
              <w:rPr>
                <w:rFonts w:ascii="新細明體" w:hAnsi="新細明體"/>
                <w:sz w:val="20"/>
                <w:szCs w:val="20"/>
              </w:rPr>
              <w:t>-1,C-</w:t>
            </w:r>
            <w:r w:rsidRPr="00685A72">
              <w:rPr>
                <w:rFonts w:ascii="新細明體" w:hAnsi="新細明體" w:hint="eastAsia"/>
                <w:sz w:val="20"/>
                <w:szCs w:val="20"/>
              </w:rPr>
              <w:t>S</w:t>
            </w:r>
            <w:r w:rsidRPr="00685A72">
              <w:rPr>
                <w:rFonts w:ascii="新細明體" w:hAnsi="新細明體"/>
                <w:sz w:val="20"/>
                <w:szCs w:val="20"/>
              </w:rPr>
              <w:t>-2,C-</w:t>
            </w:r>
            <w:r w:rsidRPr="00685A72">
              <w:rPr>
                <w:rFonts w:ascii="新細明體" w:hAnsi="新細明體" w:hint="eastAsia"/>
                <w:sz w:val="20"/>
                <w:szCs w:val="20"/>
              </w:rPr>
              <w:t>S</w:t>
            </w:r>
            <w:r w:rsidRPr="00685A72">
              <w:rPr>
                <w:rFonts w:ascii="新細明體" w:hAnsi="新細明體"/>
                <w:sz w:val="20"/>
                <w:szCs w:val="20"/>
              </w:rPr>
              <w:t>-3 ,C-</w:t>
            </w:r>
            <w:r w:rsidRPr="00685A72">
              <w:rPr>
                <w:rFonts w:ascii="新細明體" w:hAnsi="新細明體" w:hint="eastAsia"/>
                <w:sz w:val="20"/>
                <w:szCs w:val="20"/>
              </w:rPr>
              <w:t>S</w:t>
            </w:r>
            <w:r w:rsidRPr="00685A72">
              <w:rPr>
                <w:rFonts w:ascii="新細明體" w:hAnsi="新細明體"/>
                <w:sz w:val="20"/>
                <w:szCs w:val="20"/>
              </w:rPr>
              <w:t>-</w:t>
            </w:r>
            <w:r w:rsidRPr="00685A72">
              <w:rPr>
                <w:rFonts w:ascii="新細明體" w:hAnsi="新細明體" w:hint="eastAsia"/>
                <w:sz w:val="20"/>
                <w:szCs w:val="20"/>
              </w:rPr>
              <w:t>4</w:t>
            </w:r>
            <w:r w:rsidRPr="00685A72">
              <w:rPr>
                <w:rFonts w:ascii="新細明體" w:hAnsi="新細明體"/>
                <w:sz w:val="20"/>
                <w:szCs w:val="20"/>
              </w:rPr>
              <w:t>,C-</w:t>
            </w:r>
            <w:r w:rsidRPr="00685A72">
              <w:rPr>
                <w:rFonts w:ascii="新細明體" w:hAnsi="新細明體" w:hint="eastAsia"/>
                <w:sz w:val="20"/>
                <w:szCs w:val="20"/>
              </w:rPr>
              <w:t>C</w:t>
            </w:r>
            <w:r w:rsidRPr="00685A72">
              <w:rPr>
                <w:rFonts w:ascii="新細明體" w:hAnsi="新細明體"/>
                <w:sz w:val="20"/>
                <w:szCs w:val="20"/>
              </w:rPr>
              <w:t>-</w:t>
            </w:r>
            <w:r w:rsidRPr="00685A72">
              <w:rPr>
                <w:rFonts w:ascii="新細明體" w:hAnsi="新細明體" w:hint="eastAsia"/>
                <w:sz w:val="20"/>
                <w:szCs w:val="20"/>
              </w:rPr>
              <w:t>1</w:t>
            </w:r>
            <w:r w:rsidRPr="00685A72">
              <w:rPr>
                <w:rFonts w:ascii="新細明體" w:hAnsi="新細明體"/>
                <w:sz w:val="20"/>
                <w:szCs w:val="20"/>
              </w:rPr>
              <w:t>,C-</w:t>
            </w:r>
            <w:r w:rsidRPr="00685A72">
              <w:rPr>
                <w:rFonts w:ascii="新細明體" w:hAnsi="新細明體" w:hint="eastAsia"/>
                <w:sz w:val="20"/>
                <w:szCs w:val="20"/>
              </w:rPr>
              <w:t>C</w:t>
            </w:r>
            <w:r w:rsidRPr="00685A72">
              <w:rPr>
                <w:rFonts w:ascii="新細明體" w:hAnsi="新細明體"/>
                <w:sz w:val="20"/>
                <w:szCs w:val="20"/>
              </w:rPr>
              <w:t>-</w:t>
            </w:r>
            <w:r w:rsidRPr="00685A72">
              <w:rPr>
                <w:rFonts w:ascii="新細明體" w:hAnsi="新細明體" w:hint="eastAsia"/>
                <w:sz w:val="20"/>
                <w:szCs w:val="20"/>
              </w:rPr>
              <w:t>5</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【性別平等教育】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2-2-2 尊重兩性在溝通的過程中平等的表達機會。</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2-2-4 學習在團隊中兩性共</w:t>
            </w:r>
            <w:r w:rsidRPr="00685A72">
              <w:rPr>
                <w:rFonts w:ascii="新細明體" w:hAnsi="新細明體" w:hint="eastAsia"/>
                <w:sz w:val="20"/>
                <w:szCs w:val="20"/>
              </w:rPr>
              <w:lastRenderedPageBreak/>
              <w:t>同合作以解決問題。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3-2-1</w:t>
            </w:r>
            <w:r w:rsidRPr="00685A72">
              <w:rPr>
                <w:rFonts w:ascii="新細明體" w:hAnsi="新細明體" w:hint="eastAsia"/>
                <w:sz w:val="20"/>
                <w:szCs w:val="20"/>
              </w:rPr>
              <w:t>覺察如何解決問題及做決定。</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【人權教育】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2-2-2 認識休閒權與日常生活的關係。</w:t>
            </w:r>
          </w:p>
        </w:tc>
        <w:tc>
          <w:tcPr>
            <w:tcW w:w="8219" w:type="dxa"/>
          </w:tcPr>
          <w:p w:rsidR="00685A72" w:rsidRPr="00685A72" w:rsidRDefault="00685A72" w:rsidP="00685A72">
            <w:pPr>
              <w:pStyle w:val="ac"/>
              <w:ind w:left="57" w:right="57"/>
              <w:rPr>
                <w:color w:val="auto"/>
                <w:sz w:val="20"/>
                <w:szCs w:val="20"/>
              </w:rPr>
            </w:pPr>
            <w:r w:rsidRPr="00685A72">
              <w:rPr>
                <w:rFonts w:hint="eastAsia"/>
                <w:color w:val="auto"/>
                <w:sz w:val="20"/>
                <w:szCs w:val="20"/>
              </w:rPr>
              <w:lastRenderedPageBreak/>
              <w:t>第一單元</w:t>
            </w:r>
            <w:r w:rsidRPr="00685A72">
              <w:rPr>
                <w:rFonts w:hint="eastAsia"/>
                <w:color w:val="auto"/>
                <w:sz w:val="20"/>
                <w:szCs w:val="20"/>
              </w:rPr>
              <w:t xml:space="preserve"> </w:t>
            </w:r>
            <w:r w:rsidRPr="00685A72">
              <w:rPr>
                <w:rFonts w:hint="eastAsia"/>
                <w:color w:val="auto"/>
                <w:sz w:val="20"/>
                <w:szCs w:val="20"/>
              </w:rPr>
              <w:t>一億以內的數</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【活動二】億以內的數</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1.教師口述布題，透過操作定位板記錄和四位數畫線記錄，進行千萬以內數的聽、說、讀、寫的活動。</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2.教師重新口述布題，透過討論，察覺億以內的數，進行億以內數的化聚活動，和不同位值的數字所代表的多少。</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【活動三】比大小</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1.教師口述布題，透過操作定位板記錄，進行億以內數的大小比較。</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【活動四】大數的加減</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1.教師口述布題，透過討論和操作定位板，進行億以內數的加法應用問題。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2.教師口述布題，透過討論和操作定位板，進行億以內數的減法應用問題。</w:t>
            </w:r>
          </w:p>
          <w:p w:rsidR="00685A72" w:rsidRPr="00685A72" w:rsidRDefault="00685A72" w:rsidP="00685A72">
            <w:pPr>
              <w:snapToGrid w:val="0"/>
              <w:ind w:left="57" w:right="57"/>
              <w:rPr>
                <w:rFonts w:ascii="新細明體" w:hAnsi="新細明體"/>
                <w:sz w:val="20"/>
                <w:szCs w:val="20"/>
              </w:rPr>
            </w:pPr>
          </w:p>
          <w:p w:rsidR="00685A72" w:rsidRPr="00685A72" w:rsidRDefault="00685A72" w:rsidP="00685A72">
            <w:pPr>
              <w:pStyle w:val="ac"/>
              <w:ind w:left="57" w:right="57"/>
              <w:rPr>
                <w:color w:val="auto"/>
                <w:sz w:val="20"/>
                <w:szCs w:val="20"/>
              </w:rPr>
            </w:pPr>
            <w:r w:rsidRPr="00685A72">
              <w:rPr>
                <w:rFonts w:hint="eastAsia"/>
                <w:color w:val="auto"/>
                <w:sz w:val="20"/>
                <w:szCs w:val="20"/>
              </w:rPr>
              <w:t>補救教學</w:t>
            </w:r>
          </w:p>
          <w:p w:rsidR="00685A72" w:rsidRPr="00685A72" w:rsidRDefault="00685A72" w:rsidP="00685A72">
            <w:pPr>
              <w:pStyle w:val="ac"/>
              <w:ind w:left="57" w:right="57"/>
              <w:rPr>
                <w:color w:val="auto"/>
                <w:sz w:val="20"/>
                <w:szCs w:val="20"/>
              </w:rPr>
            </w:pPr>
            <w:r w:rsidRPr="00685A72">
              <w:rPr>
                <w:rFonts w:hint="eastAsia"/>
                <w:color w:val="auto"/>
                <w:sz w:val="20"/>
                <w:szCs w:val="20"/>
              </w:rPr>
              <w:t>活動二：練習億以以內的數的說讀寫及其化聚</w:t>
            </w:r>
          </w:p>
          <w:p w:rsidR="00685A72" w:rsidRPr="00685A72" w:rsidRDefault="00685A72" w:rsidP="00685A72">
            <w:pPr>
              <w:snapToGrid w:val="0"/>
              <w:ind w:left="57" w:right="57"/>
              <w:rPr>
                <w:rFonts w:ascii="新細明體" w:hAnsi="新細明體"/>
                <w:sz w:val="20"/>
                <w:szCs w:val="20"/>
              </w:rPr>
            </w:pPr>
            <w:r w:rsidRPr="00685A72">
              <w:rPr>
                <w:rFonts w:hint="eastAsia"/>
                <w:sz w:val="20"/>
                <w:szCs w:val="20"/>
              </w:rPr>
              <w:lastRenderedPageBreak/>
              <w:t>活動三：練習大數的加減</w:t>
            </w:r>
          </w:p>
        </w:tc>
        <w:tc>
          <w:tcPr>
            <w:tcW w:w="296" w:type="dxa"/>
            <w:vAlign w:val="center"/>
          </w:tcPr>
          <w:p w:rsidR="00685A72" w:rsidRPr="00685A72" w:rsidRDefault="00685A72" w:rsidP="00685A72">
            <w:pPr>
              <w:spacing w:before="57" w:after="57"/>
              <w:ind w:left="57" w:right="57"/>
              <w:jc w:val="center"/>
              <w:rPr>
                <w:rFonts w:ascii="新細明體" w:hAnsi="新細明體"/>
                <w:sz w:val="20"/>
              </w:rPr>
            </w:pPr>
            <w:r w:rsidRPr="00685A72">
              <w:rPr>
                <w:rFonts w:ascii="新細明體" w:hAnsi="新細明體" w:hint="eastAsia"/>
                <w:sz w:val="20"/>
              </w:rPr>
              <w:lastRenderedPageBreak/>
              <w:t>1</w:t>
            </w:r>
          </w:p>
        </w:tc>
        <w:tc>
          <w:tcPr>
            <w:tcW w:w="1254" w:type="dxa"/>
          </w:tcPr>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康軒版教材</w:t>
            </w:r>
          </w:p>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康軒版教具</w:t>
            </w:r>
          </w:p>
        </w:tc>
        <w:tc>
          <w:tcPr>
            <w:tcW w:w="1166" w:type="dxa"/>
          </w:tcPr>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1.紙筆測驗</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2.口頭回答</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3.課堂問答</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4.作業習寫</w:t>
            </w:r>
          </w:p>
        </w:tc>
        <w:tc>
          <w:tcPr>
            <w:tcW w:w="296" w:type="dxa"/>
          </w:tcPr>
          <w:p w:rsidR="00685A72" w:rsidRPr="00685A72" w:rsidRDefault="00685A72" w:rsidP="00685A72">
            <w:pPr>
              <w:spacing w:before="57" w:after="57"/>
              <w:ind w:left="57" w:right="57"/>
              <w:jc w:val="both"/>
              <w:rPr>
                <w:rFonts w:ascii="新細明體" w:hAnsi="新細明體"/>
                <w:sz w:val="16"/>
              </w:rPr>
            </w:pPr>
          </w:p>
        </w:tc>
      </w:tr>
      <w:tr w:rsidR="00685A72" w:rsidRPr="00685A72" w:rsidTr="0035435D">
        <w:trPr>
          <w:jc w:val="center"/>
        </w:trPr>
        <w:tc>
          <w:tcPr>
            <w:tcW w:w="1513" w:type="dxa"/>
          </w:tcPr>
          <w:p w:rsidR="00685A72" w:rsidRPr="00685A72" w:rsidRDefault="003E739E" w:rsidP="00685A72">
            <w:pPr>
              <w:rPr>
                <w:sz w:val="21"/>
                <w:szCs w:val="21"/>
              </w:rPr>
            </w:pPr>
            <w:r>
              <w:rPr>
                <w:rFonts w:hint="eastAsia"/>
                <w:sz w:val="21"/>
                <w:szCs w:val="21"/>
              </w:rPr>
              <w:lastRenderedPageBreak/>
              <w:t>第三週</w:t>
            </w:r>
          </w:p>
        </w:tc>
        <w:tc>
          <w:tcPr>
            <w:tcW w:w="2520" w:type="dxa"/>
          </w:tcPr>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4-n-14能認識角度單位「度」，並使用量角器實測角度或畫出指定的角。(同4-s-04)</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4-s-04 能認識「度」的角度單位，使用量角器實測角度或畫出指定的角。（同4-n-14）</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連結</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C-R-1,C-R-2,C-R-3,C-R-4,C-T-1,C-T-2,</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C-S-3,C-C-1</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【性別平等教育】</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2-2-2 尊重兩性在溝通的過程中平等的表達機會。</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2-2-4 學習在團隊中兩性共同合作以解決問題。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3-2-1</w:t>
            </w:r>
            <w:r w:rsidRPr="00685A72">
              <w:rPr>
                <w:rFonts w:ascii="新細明體" w:hAnsi="新細明體" w:hint="eastAsia"/>
                <w:sz w:val="20"/>
                <w:szCs w:val="20"/>
              </w:rPr>
              <w:t>覺察如何解決問題及做決定。</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【家政教育】</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3-2-1 認識我們社會的食衣住行育樂等生活習俗。</w:t>
            </w:r>
          </w:p>
        </w:tc>
        <w:tc>
          <w:tcPr>
            <w:tcW w:w="8219" w:type="dxa"/>
          </w:tcPr>
          <w:p w:rsidR="00685A72" w:rsidRPr="00685A72" w:rsidRDefault="00685A72" w:rsidP="00685A72">
            <w:pPr>
              <w:pStyle w:val="ac"/>
              <w:ind w:left="57" w:right="57"/>
              <w:rPr>
                <w:color w:val="auto"/>
                <w:sz w:val="20"/>
                <w:szCs w:val="20"/>
              </w:rPr>
            </w:pPr>
            <w:r w:rsidRPr="00685A72">
              <w:rPr>
                <w:rFonts w:hint="eastAsia"/>
                <w:color w:val="auto"/>
                <w:sz w:val="20"/>
                <w:szCs w:val="20"/>
              </w:rPr>
              <w:t>第二單元</w:t>
            </w:r>
            <w:r w:rsidRPr="00685A72">
              <w:rPr>
                <w:rFonts w:hint="eastAsia"/>
                <w:color w:val="auto"/>
                <w:sz w:val="20"/>
                <w:szCs w:val="20"/>
              </w:rPr>
              <w:t xml:space="preserve"> </w:t>
            </w:r>
            <w:r w:rsidRPr="00685A72">
              <w:rPr>
                <w:rFonts w:hint="eastAsia"/>
                <w:color w:val="auto"/>
                <w:sz w:val="20"/>
                <w:szCs w:val="20"/>
              </w:rPr>
              <w:t>角度</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【活動一】量角器</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1.教師口述布題，透過觀察和討論，認識量角器的結構和認識「度」的意義，並做出1度的角。</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2.教師重新口述布題，透過操作量角器和三角板，進行觀察和測量，並解題的活動。</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【活動二】角的實測與估測</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1.教師口述布題，透過觀察和討論，點數量角器上的刻度，進行角度的估測和實測活動。</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2.教師口述布題，透過操作、觀察和討論，察覺和認識兩個三角板的6個角度的測量、報讀和比大小。</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3.教師口述布題，透過觀察和討論，察覺鋪色的角度，發表說明；並認識平角是180度。</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4.教師重新口述布題，透過操作、觀察和討論，進行解題活動。</w:t>
            </w:r>
          </w:p>
          <w:p w:rsidR="00685A72" w:rsidRPr="00685A72" w:rsidRDefault="00685A72" w:rsidP="00685A72">
            <w:pPr>
              <w:snapToGrid w:val="0"/>
              <w:ind w:left="57" w:right="57"/>
              <w:rPr>
                <w:rFonts w:ascii="新細明體" w:hAnsi="新細明體"/>
                <w:sz w:val="20"/>
                <w:szCs w:val="20"/>
              </w:rPr>
            </w:pPr>
          </w:p>
          <w:p w:rsidR="00685A72" w:rsidRPr="00685A72" w:rsidRDefault="00685A72" w:rsidP="00685A72">
            <w:pPr>
              <w:pStyle w:val="ac"/>
              <w:ind w:left="57" w:right="57"/>
              <w:rPr>
                <w:color w:val="auto"/>
                <w:sz w:val="20"/>
                <w:szCs w:val="20"/>
              </w:rPr>
            </w:pPr>
            <w:r w:rsidRPr="00685A72">
              <w:rPr>
                <w:rFonts w:hint="eastAsia"/>
                <w:color w:val="auto"/>
                <w:sz w:val="20"/>
                <w:szCs w:val="20"/>
              </w:rPr>
              <w:t>補救教學</w:t>
            </w:r>
          </w:p>
          <w:p w:rsidR="00685A72" w:rsidRPr="00685A72" w:rsidRDefault="00685A72" w:rsidP="00685A72">
            <w:pPr>
              <w:pStyle w:val="ac"/>
              <w:ind w:left="57" w:right="57"/>
              <w:rPr>
                <w:color w:val="auto"/>
                <w:sz w:val="20"/>
                <w:szCs w:val="20"/>
              </w:rPr>
            </w:pPr>
            <w:r w:rsidRPr="00685A72">
              <w:rPr>
                <w:rFonts w:hint="eastAsia"/>
                <w:color w:val="auto"/>
                <w:sz w:val="20"/>
                <w:szCs w:val="20"/>
              </w:rPr>
              <w:t>活動一：加強認識量角器的結構</w:t>
            </w:r>
          </w:p>
          <w:p w:rsidR="00685A72" w:rsidRPr="00685A72" w:rsidRDefault="00685A72" w:rsidP="00685A72">
            <w:pPr>
              <w:snapToGrid w:val="0"/>
              <w:ind w:left="57" w:right="57"/>
              <w:rPr>
                <w:rFonts w:ascii="新細明體" w:hAnsi="新細明體"/>
                <w:sz w:val="20"/>
                <w:szCs w:val="20"/>
              </w:rPr>
            </w:pPr>
            <w:r w:rsidRPr="00685A72">
              <w:rPr>
                <w:rFonts w:hint="eastAsia"/>
                <w:sz w:val="20"/>
                <w:szCs w:val="20"/>
              </w:rPr>
              <w:t>活動三：練習使用量角器測量角度，並做估測</w:t>
            </w:r>
          </w:p>
        </w:tc>
        <w:tc>
          <w:tcPr>
            <w:tcW w:w="296" w:type="dxa"/>
            <w:vAlign w:val="center"/>
          </w:tcPr>
          <w:p w:rsidR="00685A72" w:rsidRPr="00685A72" w:rsidRDefault="00685A72" w:rsidP="00685A72">
            <w:pPr>
              <w:spacing w:before="57" w:after="57"/>
              <w:ind w:left="57" w:right="57"/>
              <w:jc w:val="center"/>
              <w:rPr>
                <w:rFonts w:ascii="新細明體" w:hAnsi="新細明體"/>
                <w:sz w:val="20"/>
              </w:rPr>
            </w:pPr>
            <w:r w:rsidRPr="00685A72">
              <w:rPr>
                <w:rFonts w:ascii="新細明體" w:hAnsi="新細明體" w:hint="eastAsia"/>
                <w:sz w:val="20"/>
              </w:rPr>
              <w:t>1</w:t>
            </w:r>
          </w:p>
        </w:tc>
        <w:tc>
          <w:tcPr>
            <w:tcW w:w="1254" w:type="dxa"/>
          </w:tcPr>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康軒版教材</w:t>
            </w:r>
          </w:p>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康軒版教具</w:t>
            </w:r>
          </w:p>
        </w:tc>
        <w:tc>
          <w:tcPr>
            <w:tcW w:w="1166" w:type="dxa"/>
          </w:tcPr>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1.紙筆測驗</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2.實測操作</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3.口頭回答</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4.作業習寫</w:t>
            </w:r>
          </w:p>
        </w:tc>
        <w:tc>
          <w:tcPr>
            <w:tcW w:w="296" w:type="dxa"/>
          </w:tcPr>
          <w:p w:rsidR="00685A72" w:rsidRPr="00685A72" w:rsidRDefault="00685A72" w:rsidP="00685A72">
            <w:pPr>
              <w:spacing w:before="57" w:after="57"/>
              <w:ind w:left="57" w:right="57"/>
              <w:jc w:val="both"/>
              <w:rPr>
                <w:rFonts w:ascii="新細明體" w:hAnsi="新細明體"/>
                <w:sz w:val="16"/>
              </w:rPr>
            </w:pPr>
          </w:p>
        </w:tc>
      </w:tr>
      <w:tr w:rsidR="00685A72" w:rsidRPr="00685A72" w:rsidTr="0035435D">
        <w:trPr>
          <w:jc w:val="center"/>
        </w:trPr>
        <w:tc>
          <w:tcPr>
            <w:tcW w:w="1513" w:type="dxa"/>
          </w:tcPr>
          <w:p w:rsidR="00685A72" w:rsidRPr="00685A72" w:rsidRDefault="003E739E" w:rsidP="00685A72">
            <w:pPr>
              <w:rPr>
                <w:sz w:val="21"/>
                <w:szCs w:val="21"/>
              </w:rPr>
            </w:pPr>
            <w:r>
              <w:rPr>
                <w:rFonts w:hint="eastAsia"/>
                <w:sz w:val="21"/>
                <w:szCs w:val="21"/>
              </w:rPr>
              <w:t>第四週</w:t>
            </w:r>
          </w:p>
        </w:tc>
        <w:tc>
          <w:tcPr>
            <w:tcW w:w="2520" w:type="dxa"/>
          </w:tcPr>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4-n-14能認識角度單位「度」，並使用量角器實測角度或畫出指定的角。(同4-s-04)</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4-s-04 能認識「度」的角度單位，使用量角器實測角度</w:t>
            </w:r>
            <w:r w:rsidRPr="00685A72">
              <w:rPr>
                <w:rFonts w:ascii="新細明體" w:hAnsi="新細明體" w:hint="eastAsia"/>
                <w:sz w:val="20"/>
                <w:szCs w:val="20"/>
              </w:rPr>
              <w:lastRenderedPageBreak/>
              <w:t>或畫出指定的角。（同4-n-14）</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4-s-05能理解旋轉角的意義。</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4-s-06能理解平面上直角、垂直與平行的意義。</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連結</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C-R-1,C-R-2,C-R-3,C-R-4,C-T-1,C-T-2,</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C-S-3,C-C-1</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【性別平等教育】</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2-2-2 尊重兩性在溝通的過程中平等的表達機會。</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2-2-4 學習在團隊中兩性共同合作以解決問題。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3-2-1</w:t>
            </w:r>
            <w:r w:rsidRPr="00685A72">
              <w:rPr>
                <w:rFonts w:ascii="新細明體" w:hAnsi="新細明體" w:hint="eastAsia"/>
                <w:sz w:val="20"/>
                <w:szCs w:val="20"/>
              </w:rPr>
              <w:t>覺察如何解決問題及做決定。</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【家政教育】</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3-2-1 認識我們社會的食衣住行育樂等生活習俗。</w:t>
            </w:r>
          </w:p>
        </w:tc>
        <w:tc>
          <w:tcPr>
            <w:tcW w:w="8219" w:type="dxa"/>
          </w:tcPr>
          <w:p w:rsidR="00685A72" w:rsidRPr="00685A72" w:rsidRDefault="00685A72" w:rsidP="00685A72">
            <w:pPr>
              <w:pStyle w:val="ac"/>
              <w:ind w:left="57" w:right="57"/>
              <w:rPr>
                <w:color w:val="auto"/>
                <w:sz w:val="20"/>
                <w:szCs w:val="20"/>
              </w:rPr>
            </w:pPr>
            <w:r w:rsidRPr="00685A72">
              <w:rPr>
                <w:rFonts w:hint="eastAsia"/>
                <w:color w:val="auto"/>
                <w:sz w:val="20"/>
                <w:szCs w:val="20"/>
              </w:rPr>
              <w:lastRenderedPageBreak/>
              <w:t>第二單元</w:t>
            </w:r>
            <w:r w:rsidRPr="00685A72">
              <w:rPr>
                <w:rFonts w:hint="eastAsia"/>
                <w:color w:val="auto"/>
                <w:sz w:val="20"/>
                <w:szCs w:val="20"/>
              </w:rPr>
              <w:t xml:space="preserve"> </w:t>
            </w:r>
            <w:r w:rsidRPr="00685A72">
              <w:rPr>
                <w:rFonts w:hint="eastAsia"/>
                <w:color w:val="auto"/>
                <w:sz w:val="20"/>
                <w:szCs w:val="20"/>
              </w:rPr>
              <w:t>角度</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【活動三】畫角</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1.教師口述布題，透過操作、觀察和討論，察覺畫角的步驟流程，並進行畫角的活動。</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【活動四】旋轉角</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1.教師口述布題，透過操作、觀察和討論，時鐘指針的轉動活動，察覺和認識旋轉角的意義，並畫旋轉角來記錄物品的轉動。</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lastRenderedPageBreak/>
              <w:t>2.教師口述布題，透過操作、觀察和討論，鐘面的旋轉方向，教師說明順時針及逆時針方向旋轉的意義。</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3.教師口述布題，透過操作、觀察和討論鐘面指針的旋轉，認識周角是3600度。</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4.教師口述布題，透過操作、觀察和討論，使用量角器測量旋轉角的角度，並作角度的形式計算解題活動。</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【活動五】角的合成與分解</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1.教師口述布題，透過附件的操作、觀察和討論，以實測方式解決圖形角的合成問題，並用算式記錄解題。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2.教師口述布題，透過附件圖卡和三角板的操作量角器、觀察和討論，察覺平角是由兩個直角合起來的，並作相關應用計算的解題活動。</w:t>
            </w:r>
          </w:p>
          <w:p w:rsidR="00685A72" w:rsidRPr="00685A72" w:rsidRDefault="00685A72" w:rsidP="00685A72">
            <w:pPr>
              <w:snapToGrid w:val="0"/>
              <w:ind w:left="57" w:right="57"/>
              <w:rPr>
                <w:rFonts w:ascii="新細明體" w:hAnsi="新細明體"/>
                <w:sz w:val="20"/>
                <w:szCs w:val="20"/>
              </w:rPr>
            </w:pPr>
          </w:p>
          <w:p w:rsidR="00685A72" w:rsidRPr="00685A72" w:rsidRDefault="00685A72" w:rsidP="00685A72">
            <w:pPr>
              <w:pStyle w:val="ac"/>
              <w:ind w:left="57" w:right="57"/>
              <w:rPr>
                <w:color w:val="auto"/>
                <w:sz w:val="20"/>
                <w:szCs w:val="20"/>
              </w:rPr>
            </w:pPr>
            <w:r w:rsidRPr="00685A72">
              <w:rPr>
                <w:rFonts w:hint="eastAsia"/>
                <w:color w:val="auto"/>
                <w:sz w:val="20"/>
                <w:szCs w:val="20"/>
              </w:rPr>
              <w:t>補救教學</w:t>
            </w:r>
          </w:p>
          <w:p w:rsidR="00685A72" w:rsidRPr="00685A72" w:rsidRDefault="00685A72" w:rsidP="00685A72">
            <w:pPr>
              <w:pStyle w:val="ac"/>
              <w:ind w:left="57" w:right="57"/>
              <w:rPr>
                <w:color w:val="auto"/>
                <w:sz w:val="20"/>
                <w:szCs w:val="20"/>
              </w:rPr>
            </w:pPr>
            <w:r w:rsidRPr="00685A72">
              <w:rPr>
                <w:rFonts w:hint="eastAsia"/>
                <w:color w:val="auto"/>
                <w:sz w:val="20"/>
                <w:szCs w:val="20"/>
              </w:rPr>
              <w:t>活動三：練習畫出指定度數的角</w:t>
            </w:r>
          </w:p>
          <w:p w:rsidR="00685A72" w:rsidRPr="00685A72" w:rsidRDefault="00685A72" w:rsidP="00685A72">
            <w:pPr>
              <w:snapToGrid w:val="0"/>
              <w:ind w:left="57" w:right="57"/>
              <w:rPr>
                <w:sz w:val="20"/>
                <w:szCs w:val="20"/>
              </w:rPr>
            </w:pPr>
            <w:r w:rsidRPr="00685A72">
              <w:rPr>
                <w:rFonts w:hint="eastAsia"/>
                <w:sz w:val="20"/>
                <w:szCs w:val="20"/>
              </w:rPr>
              <w:t>活動四：加強認識旋轉角，並練習計算旋轉角</w:t>
            </w:r>
          </w:p>
          <w:p w:rsidR="00685A72" w:rsidRPr="00685A72" w:rsidRDefault="00685A72" w:rsidP="00685A72">
            <w:pPr>
              <w:snapToGrid w:val="0"/>
              <w:ind w:left="57" w:right="57"/>
              <w:rPr>
                <w:rFonts w:ascii="新細明體" w:hAnsi="新細明體"/>
                <w:sz w:val="20"/>
                <w:szCs w:val="20"/>
              </w:rPr>
            </w:pPr>
            <w:r w:rsidRPr="00685A72">
              <w:rPr>
                <w:rFonts w:hint="eastAsia"/>
                <w:sz w:val="20"/>
                <w:szCs w:val="20"/>
              </w:rPr>
              <w:t>活動五：練習角的合成與分解問題</w:t>
            </w:r>
          </w:p>
        </w:tc>
        <w:tc>
          <w:tcPr>
            <w:tcW w:w="296" w:type="dxa"/>
            <w:vAlign w:val="center"/>
          </w:tcPr>
          <w:p w:rsidR="00685A72" w:rsidRPr="00685A72" w:rsidRDefault="00685A72" w:rsidP="00685A72">
            <w:pPr>
              <w:spacing w:before="57" w:after="57"/>
              <w:ind w:left="57" w:right="57"/>
              <w:jc w:val="center"/>
              <w:rPr>
                <w:rFonts w:ascii="新細明體" w:hAnsi="新細明體"/>
                <w:sz w:val="20"/>
              </w:rPr>
            </w:pPr>
            <w:r w:rsidRPr="00685A72">
              <w:rPr>
                <w:rFonts w:ascii="新細明體" w:hAnsi="新細明體" w:hint="eastAsia"/>
                <w:sz w:val="20"/>
              </w:rPr>
              <w:lastRenderedPageBreak/>
              <w:t>1</w:t>
            </w:r>
          </w:p>
        </w:tc>
        <w:tc>
          <w:tcPr>
            <w:tcW w:w="1254" w:type="dxa"/>
          </w:tcPr>
          <w:p w:rsidR="00685A72" w:rsidRPr="00685A72" w:rsidRDefault="00685A72" w:rsidP="00685A72">
            <w:pPr>
              <w:snapToGrid w:val="0"/>
              <w:spacing w:before="57" w:after="57"/>
              <w:ind w:right="57"/>
              <w:jc w:val="both"/>
              <w:rPr>
                <w:rFonts w:ascii="新細明體" w:hAnsi="新細明體"/>
                <w:sz w:val="20"/>
              </w:rPr>
            </w:pPr>
            <w:r w:rsidRPr="00685A72">
              <w:rPr>
                <w:rFonts w:ascii="新細明體" w:hAnsi="新細明體" w:hint="eastAsia"/>
                <w:sz w:val="20"/>
              </w:rPr>
              <w:t>康軒版教材</w:t>
            </w:r>
          </w:p>
          <w:p w:rsidR="00685A72" w:rsidRPr="00685A72" w:rsidRDefault="00685A72" w:rsidP="00685A72">
            <w:pPr>
              <w:snapToGrid w:val="0"/>
              <w:spacing w:before="57" w:after="57"/>
              <w:ind w:right="57"/>
              <w:jc w:val="both"/>
              <w:rPr>
                <w:rFonts w:ascii="新細明體" w:hAnsi="新細明體"/>
                <w:sz w:val="20"/>
              </w:rPr>
            </w:pPr>
            <w:r w:rsidRPr="00685A72">
              <w:rPr>
                <w:rFonts w:ascii="新細明體" w:hAnsi="新細明體" w:hint="eastAsia"/>
                <w:sz w:val="20"/>
              </w:rPr>
              <w:t>康軒版教具</w:t>
            </w:r>
          </w:p>
        </w:tc>
        <w:tc>
          <w:tcPr>
            <w:tcW w:w="1166" w:type="dxa"/>
          </w:tcPr>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1.紙筆測驗</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2.實測操作</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3.口頭回答</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4.作業習寫</w:t>
            </w:r>
          </w:p>
        </w:tc>
        <w:tc>
          <w:tcPr>
            <w:tcW w:w="296" w:type="dxa"/>
          </w:tcPr>
          <w:p w:rsidR="00685A72" w:rsidRPr="00685A72" w:rsidRDefault="00685A72" w:rsidP="00685A72">
            <w:pPr>
              <w:spacing w:before="57" w:after="57"/>
              <w:ind w:left="57" w:right="57"/>
              <w:jc w:val="both"/>
              <w:rPr>
                <w:rFonts w:ascii="新細明體" w:hAnsi="新細明體"/>
                <w:sz w:val="16"/>
              </w:rPr>
            </w:pPr>
          </w:p>
        </w:tc>
      </w:tr>
      <w:tr w:rsidR="00685A72" w:rsidRPr="00685A72" w:rsidTr="0035435D">
        <w:trPr>
          <w:jc w:val="center"/>
        </w:trPr>
        <w:tc>
          <w:tcPr>
            <w:tcW w:w="1513" w:type="dxa"/>
          </w:tcPr>
          <w:p w:rsidR="00685A72" w:rsidRPr="00685A72" w:rsidRDefault="00C9615D" w:rsidP="00685A72">
            <w:pPr>
              <w:rPr>
                <w:sz w:val="21"/>
                <w:szCs w:val="21"/>
              </w:rPr>
            </w:pPr>
            <w:r>
              <w:rPr>
                <w:rFonts w:hint="eastAsia"/>
                <w:sz w:val="21"/>
                <w:szCs w:val="21"/>
              </w:rPr>
              <w:lastRenderedPageBreak/>
              <w:t>第五週</w:t>
            </w:r>
          </w:p>
        </w:tc>
        <w:tc>
          <w:tcPr>
            <w:tcW w:w="2520" w:type="dxa"/>
          </w:tcPr>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4-n-02能熟練整數加、減、乘、除的直式計算。</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連結</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C-R-1,C-R-2,C-R-3,C-R-4,C-T-2,C-S-1,</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C-S-2,C-S-3 ,C-S-4,C-C-1,C-C-2,C-C-3,</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C-C-4,C-C-5,C-C-7,C-C-8,</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【性別平等教育】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2-2-2 尊重兩性在溝通的過程中平等的表達機會。</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3-2-1</w:t>
            </w:r>
            <w:r w:rsidRPr="00685A72">
              <w:rPr>
                <w:rFonts w:ascii="新細明體" w:hAnsi="新細明體" w:hint="eastAsia"/>
                <w:sz w:val="20"/>
                <w:szCs w:val="20"/>
              </w:rPr>
              <w:t>覺察如何解決問題及做決定。</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【人權教育】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lastRenderedPageBreak/>
              <w:t>2-2-2 認識休閒權與日常生活的關係。</w:t>
            </w:r>
          </w:p>
        </w:tc>
        <w:tc>
          <w:tcPr>
            <w:tcW w:w="8219" w:type="dxa"/>
          </w:tcPr>
          <w:p w:rsidR="00685A72" w:rsidRPr="00685A72" w:rsidRDefault="00685A72" w:rsidP="00685A72">
            <w:pPr>
              <w:pStyle w:val="ac"/>
              <w:ind w:left="57" w:right="57"/>
              <w:rPr>
                <w:color w:val="auto"/>
                <w:sz w:val="20"/>
                <w:szCs w:val="20"/>
              </w:rPr>
            </w:pPr>
            <w:r w:rsidRPr="00685A72">
              <w:rPr>
                <w:rFonts w:hint="eastAsia"/>
                <w:color w:val="auto"/>
                <w:sz w:val="20"/>
                <w:szCs w:val="20"/>
              </w:rPr>
              <w:lastRenderedPageBreak/>
              <w:t>第三單元</w:t>
            </w:r>
            <w:r w:rsidRPr="00685A72">
              <w:rPr>
                <w:rFonts w:hint="eastAsia"/>
                <w:color w:val="auto"/>
                <w:sz w:val="20"/>
                <w:szCs w:val="20"/>
              </w:rPr>
              <w:t xml:space="preserve"> </w:t>
            </w:r>
            <w:r w:rsidRPr="00685A72">
              <w:rPr>
                <w:rFonts w:hint="eastAsia"/>
                <w:color w:val="auto"/>
                <w:sz w:val="20"/>
                <w:szCs w:val="20"/>
              </w:rPr>
              <w:t>整數的乘法</w:t>
            </w:r>
          </w:p>
          <w:p w:rsidR="00685A72" w:rsidRPr="00685A72" w:rsidRDefault="00685A72" w:rsidP="00685A72">
            <w:pPr>
              <w:pStyle w:val="a6"/>
              <w:snapToGrid w:val="0"/>
              <w:ind w:left="57" w:right="57"/>
              <w:rPr>
                <w:rFonts w:ascii="新細明體" w:eastAsia="新細明體" w:hAnsi="新細明體"/>
                <w:sz w:val="20"/>
                <w:szCs w:val="20"/>
              </w:rPr>
            </w:pPr>
            <w:r w:rsidRPr="00685A72">
              <w:rPr>
                <w:rFonts w:ascii="新細明體" w:eastAsia="新細明體" w:hAnsi="新細明體" w:hint="eastAsia"/>
                <w:sz w:val="20"/>
                <w:szCs w:val="20"/>
              </w:rPr>
              <w:t>【活動一】三位數×二位數</w:t>
            </w:r>
          </w:p>
          <w:p w:rsidR="00685A72" w:rsidRPr="00685A72" w:rsidRDefault="00685A72" w:rsidP="00685A72">
            <w:pPr>
              <w:pStyle w:val="a6"/>
              <w:snapToGrid w:val="0"/>
              <w:ind w:left="57" w:right="57"/>
              <w:rPr>
                <w:rFonts w:ascii="新細明體" w:eastAsia="新細明體" w:hAnsi="新細明體"/>
                <w:sz w:val="20"/>
                <w:szCs w:val="20"/>
              </w:rPr>
            </w:pPr>
            <w:r w:rsidRPr="00685A72">
              <w:rPr>
                <w:rFonts w:ascii="新細明體" w:eastAsia="新細明體" w:hAnsi="新細明體" w:hint="eastAsia"/>
                <w:sz w:val="20"/>
                <w:szCs w:val="20"/>
              </w:rPr>
              <w:t>1.教師口述布題，透過觀察和討論，解決三位數乘以整十的問題。</w:t>
            </w:r>
          </w:p>
          <w:p w:rsidR="00685A72" w:rsidRPr="00685A72" w:rsidRDefault="00685A72" w:rsidP="00685A72">
            <w:pPr>
              <w:pStyle w:val="a6"/>
              <w:snapToGrid w:val="0"/>
              <w:ind w:left="57" w:right="57"/>
              <w:rPr>
                <w:rFonts w:ascii="新細明體" w:eastAsia="新細明體" w:hAnsi="新細明體"/>
                <w:sz w:val="20"/>
                <w:szCs w:val="20"/>
              </w:rPr>
            </w:pPr>
            <w:r w:rsidRPr="00685A72">
              <w:rPr>
                <w:rFonts w:ascii="新細明體" w:eastAsia="新細明體" w:hAnsi="新細明體" w:hint="eastAsia"/>
                <w:sz w:val="20"/>
                <w:szCs w:val="20"/>
              </w:rPr>
              <w:t>2.教師重新口述布題，透過觀察和討論，察覺「三位數乘以整十」的答案，答案在末位補0方式。</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3.教師口述布題，透過觀察和討論，進行三位數乘以二位數的解題活動，並以直式記錄和發表說明。</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4.教師重新口述布題，透過觀察和討論，進行三位數(有缺位的)乘以二位數的解題活動，並以直式記錄和發表說明。</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【活動二】四位數×二位數</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1.教師口述布題，透過觀察和討論，進行四位數乘以二位數的解題活動，並以直式記錄和發表說明。</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2.教師重新口述布題，透過觀察和討論，進行四位數(有缺位的)乘以二位數的解題活動，並以直式記錄和發表說明。</w:t>
            </w:r>
          </w:p>
          <w:p w:rsidR="00685A72" w:rsidRPr="00685A72" w:rsidRDefault="00685A72" w:rsidP="00685A72">
            <w:pPr>
              <w:snapToGrid w:val="0"/>
              <w:ind w:left="57" w:right="57"/>
              <w:rPr>
                <w:rFonts w:ascii="新細明體" w:hAnsi="新細明體"/>
                <w:sz w:val="20"/>
                <w:szCs w:val="20"/>
              </w:rPr>
            </w:pPr>
          </w:p>
          <w:p w:rsidR="00685A72" w:rsidRPr="00685A72" w:rsidRDefault="00685A72" w:rsidP="00685A72">
            <w:pPr>
              <w:pStyle w:val="4123"/>
              <w:snapToGrid w:val="0"/>
              <w:spacing w:line="240" w:lineRule="auto"/>
              <w:ind w:left="57" w:firstLine="0"/>
              <w:rPr>
                <w:sz w:val="20"/>
              </w:rPr>
            </w:pPr>
            <w:r w:rsidRPr="00685A72">
              <w:rPr>
                <w:rFonts w:hint="eastAsia"/>
                <w:sz w:val="20"/>
              </w:rPr>
              <w:lastRenderedPageBreak/>
              <w:t>補救教學</w:t>
            </w:r>
          </w:p>
          <w:p w:rsidR="00685A72" w:rsidRPr="00685A72" w:rsidRDefault="00685A72" w:rsidP="00685A72">
            <w:pPr>
              <w:pStyle w:val="4123"/>
              <w:snapToGrid w:val="0"/>
              <w:spacing w:line="240" w:lineRule="auto"/>
              <w:ind w:left="57" w:firstLine="0"/>
              <w:rPr>
                <w:sz w:val="20"/>
              </w:rPr>
            </w:pPr>
            <w:r w:rsidRPr="00685A72">
              <w:rPr>
                <w:rFonts w:hint="eastAsia"/>
                <w:sz w:val="20"/>
              </w:rPr>
              <w:t>活動一：練習三位數×二位數的計算</w:t>
            </w:r>
          </w:p>
          <w:p w:rsidR="00685A72" w:rsidRPr="00685A72" w:rsidRDefault="00685A72" w:rsidP="00685A72">
            <w:pPr>
              <w:snapToGrid w:val="0"/>
              <w:ind w:left="57" w:right="57"/>
              <w:rPr>
                <w:rFonts w:ascii="新細明體" w:hAnsi="新細明體"/>
                <w:sz w:val="20"/>
                <w:szCs w:val="20"/>
              </w:rPr>
            </w:pPr>
            <w:r w:rsidRPr="00685A72">
              <w:rPr>
                <w:rFonts w:hint="eastAsia"/>
                <w:sz w:val="20"/>
              </w:rPr>
              <w:t>活動二：練習四位數×二位數的計算</w:t>
            </w:r>
          </w:p>
        </w:tc>
        <w:tc>
          <w:tcPr>
            <w:tcW w:w="296" w:type="dxa"/>
            <w:vAlign w:val="center"/>
          </w:tcPr>
          <w:p w:rsidR="00685A72" w:rsidRPr="00685A72" w:rsidRDefault="00685A72" w:rsidP="00685A72">
            <w:pPr>
              <w:spacing w:before="57" w:after="57"/>
              <w:ind w:left="57" w:right="57"/>
              <w:jc w:val="center"/>
              <w:rPr>
                <w:rFonts w:ascii="新細明體" w:hAnsi="新細明體"/>
                <w:sz w:val="20"/>
              </w:rPr>
            </w:pPr>
            <w:r w:rsidRPr="00685A72">
              <w:rPr>
                <w:rFonts w:ascii="新細明體" w:hAnsi="新細明體" w:hint="eastAsia"/>
                <w:sz w:val="20"/>
              </w:rPr>
              <w:lastRenderedPageBreak/>
              <w:t>1</w:t>
            </w:r>
          </w:p>
        </w:tc>
        <w:tc>
          <w:tcPr>
            <w:tcW w:w="1254" w:type="dxa"/>
          </w:tcPr>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康軒版教材</w:t>
            </w:r>
          </w:p>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康軒版教具</w:t>
            </w:r>
          </w:p>
        </w:tc>
        <w:tc>
          <w:tcPr>
            <w:tcW w:w="1166" w:type="dxa"/>
          </w:tcPr>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1.紙筆測驗</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2.口頭回答</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3.課堂問答</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4.作業習寫</w:t>
            </w:r>
          </w:p>
        </w:tc>
        <w:tc>
          <w:tcPr>
            <w:tcW w:w="296" w:type="dxa"/>
          </w:tcPr>
          <w:p w:rsidR="00685A72" w:rsidRPr="00685A72" w:rsidRDefault="00685A72" w:rsidP="00685A72">
            <w:pPr>
              <w:spacing w:before="57" w:after="57"/>
              <w:ind w:left="57" w:right="57"/>
              <w:jc w:val="both"/>
              <w:rPr>
                <w:rFonts w:ascii="新細明體" w:hAnsi="新細明體"/>
                <w:sz w:val="16"/>
              </w:rPr>
            </w:pPr>
          </w:p>
        </w:tc>
      </w:tr>
      <w:tr w:rsidR="00685A72" w:rsidRPr="00685A72" w:rsidTr="0035435D">
        <w:trPr>
          <w:jc w:val="center"/>
        </w:trPr>
        <w:tc>
          <w:tcPr>
            <w:tcW w:w="1513" w:type="dxa"/>
          </w:tcPr>
          <w:p w:rsidR="00685A72" w:rsidRPr="00685A72" w:rsidRDefault="00C9615D" w:rsidP="00685A72">
            <w:pPr>
              <w:rPr>
                <w:sz w:val="21"/>
                <w:szCs w:val="21"/>
              </w:rPr>
            </w:pPr>
            <w:r>
              <w:rPr>
                <w:rFonts w:hint="eastAsia"/>
                <w:sz w:val="21"/>
                <w:szCs w:val="21"/>
              </w:rPr>
              <w:lastRenderedPageBreak/>
              <w:t>第六週</w:t>
            </w:r>
          </w:p>
        </w:tc>
        <w:tc>
          <w:tcPr>
            <w:tcW w:w="2520" w:type="dxa"/>
          </w:tcPr>
          <w:p w:rsidR="00685A72" w:rsidRPr="00685A72" w:rsidRDefault="00685A72" w:rsidP="00685A72">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4-n-17能利用間接比較或以個別單位實測的方法比較不同體積的大小，並認識體積單位「立方公分」。</w:t>
            </w:r>
          </w:p>
          <w:p w:rsidR="00685A72" w:rsidRPr="00685A72" w:rsidRDefault="00685A72" w:rsidP="00685A72">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連結：</w:t>
            </w:r>
          </w:p>
          <w:p w:rsidR="00685A72" w:rsidRPr="00685A72" w:rsidRDefault="00685A72" w:rsidP="00685A72">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C-R-1,C-R-2,C-R-3,C-R-4,C-T-3,C-S-2,C-S-3,C-C-1,C-C-2,C-C-5,C-C-7,C-C-9</w:t>
            </w:r>
          </w:p>
          <w:p w:rsidR="00685A72" w:rsidRPr="00685A72" w:rsidRDefault="00685A72" w:rsidP="00685A72">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【性別平等教育】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1-2-1 學習表現自我特質。【生涯發展教育】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3-2-1</w:t>
            </w:r>
            <w:r w:rsidRPr="00685A72">
              <w:rPr>
                <w:rFonts w:ascii="新細明體" w:hAnsi="新細明體" w:hint="eastAsia"/>
                <w:sz w:val="20"/>
                <w:szCs w:val="20"/>
              </w:rPr>
              <w:t>覺察如何解決問題及做決定。</w:t>
            </w:r>
          </w:p>
          <w:p w:rsidR="00685A72" w:rsidRPr="00685A72" w:rsidRDefault="00685A72" w:rsidP="00685A72">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【環境教育】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2-1-1 認識生活周遭的自然環境與基本的生態原則。</w:t>
            </w:r>
          </w:p>
        </w:tc>
        <w:tc>
          <w:tcPr>
            <w:tcW w:w="8219" w:type="dxa"/>
          </w:tcPr>
          <w:p w:rsidR="00685A72" w:rsidRPr="00685A72" w:rsidRDefault="00685A72" w:rsidP="00685A72">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體積 第四單元</w:t>
            </w:r>
          </w:p>
          <w:p w:rsidR="00685A72" w:rsidRPr="00685A72" w:rsidRDefault="00685A72" w:rsidP="00685A72">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【活動一】認識體積</w:t>
            </w:r>
          </w:p>
          <w:p w:rsidR="00685A72" w:rsidRPr="00685A72" w:rsidRDefault="00685A72" w:rsidP="00685A72">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1.教師以課本氣球情境布題，學生透過形體大小的變化，認識體積。</w:t>
            </w:r>
          </w:p>
          <w:p w:rsidR="00685A72" w:rsidRPr="00685A72" w:rsidRDefault="00685A72" w:rsidP="00685A72">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2.教師以課本情境布題，學生做體積的直接比較。</w:t>
            </w:r>
          </w:p>
          <w:p w:rsidR="00685A72" w:rsidRPr="00685A72" w:rsidRDefault="00685A72" w:rsidP="00685A72">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3.教師以課本切蘋果與捏黏土的情境布題，學生經驗體積保留概念。</w:t>
            </w:r>
          </w:p>
          <w:p w:rsidR="00685A72" w:rsidRPr="00685A72" w:rsidRDefault="00685A72" w:rsidP="00685A72">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【活動二】無空隙的立體堆疊</w:t>
            </w:r>
          </w:p>
          <w:p w:rsidR="00685A72" w:rsidRPr="00685A72" w:rsidRDefault="00685A72" w:rsidP="00685A72">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1.教師以課本情境布題，學生透過具體操作，用白色積木排出無空隙的形體，並排出指定的形體。</w:t>
            </w:r>
          </w:p>
          <w:p w:rsidR="00685A72" w:rsidRPr="00685A72" w:rsidRDefault="00685A72" w:rsidP="00685A72">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【活動三】認識立方公分</w:t>
            </w:r>
          </w:p>
          <w:p w:rsidR="00685A72" w:rsidRPr="00685A72" w:rsidRDefault="00685A72" w:rsidP="00685A72">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1.教師以課本情境布題，學生透過測量白色積木，認識立方公分，並做體積的合成。</w:t>
            </w:r>
          </w:p>
          <w:p w:rsidR="00685A72" w:rsidRPr="00685A72" w:rsidRDefault="00685A72" w:rsidP="00685A72">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2.教師以課本情境布題，學生透過用白色積木複製形體，經驗體積的等積異形。</w:t>
            </w:r>
          </w:p>
          <w:p w:rsidR="00685A72" w:rsidRPr="00685A72" w:rsidRDefault="00685A72" w:rsidP="00685A72">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3.教師重新課本情境布題，學生透過複製形體，進行體積的實測，並看視圖點數積木，說出物體的體積。</w:t>
            </w:r>
          </w:p>
          <w:p w:rsidR="00685A72" w:rsidRPr="00685A72" w:rsidRDefault="00685A72" w:rsidP="00685A72">
            <w:pPr>
              <w:pStyle w:val="ac"/>
              <w:ind w:left="57" w:right="57"/>
              <w:rPr>
                <w:rFonts w:ascii="新細明體" w:hAnsi="新細明體"/>
                <w:color w:val="auto"/>
                <w:kern w:val="2"/>
                <w:sz w:val="20"/>
                <w:szCs w:val="20"/>
              </w:rPr>
            </w:pPr>
          </w:p>
          <w:p w:rsidR="00685A72" w:rsidRPr="00685A72" w:rsidRDefault="00685A72" w:rsidP="00685A72">
            <w:pPr>
              <w:pStyle w:val="ac"/>
              <w:ind w:left="57" w:right="57"/>
              <w:rPr>
                <w:rFonts w:ascii="新細明體" w:hAnsi="新細明體"/>
                <w:color w:val="auto"/>
                <w:kern w:val="2"/>
                <w:sz w:val="20"/>
                <w:szCs w:val="20"/>
              </w:rPr>
            </w:pPr>
            <w:r w:rsidRPr="00685A72">
              <w:rPr>
                <w:rFonts w:ascii="新細明體" w:hAnsi="新細明體" w:hint="eastAsia"/>
                <w:color w:val="auto"/>
                <w:kern w:val="2"/>
                <w:sz w:val="20"/>
                <w:szCs w:val="20"/>
              </w:rPr>
              <w:t>補救教學</w:t>
            </w:r>
          </w:p>
          <w:p w:rsidR="00685A72" w:rsidRPr="00685A72" w:rsidRDefault="00685A72" w:rsidP="00685A72">
            <w:pPr>
              <w:pStyle w:val="ac"/>
              <w:ind w:left="57" w:right="57"/>
              <w:rPr>
                <w:rFonts w:ascii="新細明體" w:hAnsi="新細明體"/>
                <w:color w:val="auto"/>
                <w:kern w:val="2"/>
                <w:sz w:val="20"/>
                <w:szCs w:val="20"/>
              </w:rPr>
            </w:pPr>
            <w:r w:rsidRPr="00685A72">
              <w:rPr>
                <w:rFonts w:ascii="新細明體" w:hAnsi="新細明體" w:hint="eastAsia"/>
                <w:color w:val="auto"/>
                <w:kern w:val="2"/>
                <w:sz w:val="20"/>
                <w:szCs w:val="20"/>
              </w:rPr>
              <w:t>活動一：加強認識體積的意義</w:t>
            </w:r>
          </w:p>
          <w:p w:rsidR="00685A72" w:rsidRPr="00685A72" w:rsidRDefault="00685A72" w:rsidP="00685A72">
            <w:pPr>
              <w:pStyle w:val="4123"/>
              <w:tabs>
                <w:tab w:val="clear" w:pos="142"/>
              </w:tabs>
              <w:spacing w:line="240" w:lineRule="auto"/>
              <w:ind w:left="57" w:firstLine="0"/>
              <w:jc w:val="left"/>
              <w:rPr>
                <w:rFonts w:hAnsi="新細明體"/>
                <w:sz w:val="20"/>
              </w:rPr>
            </w:pPr>
            <w:r w:rsidRPr="00685A72">
              <w:rPr>
                <w:rFonts w:hAnsi="新細明體" w:hint="eastAsia"/>
                <w:sz w:val="20"/>
              </w:rPr>
              <w:t>活動二：加強認識無空隙的立體堆疊</w:t>
            </w:r>
          </w:p>
          <w:p w:rsidR="00685A72" w:rsidRPr="00685A72" w:rsidRDefault="00685A72" w:rsidP="00685A72">
            <w:pPr>
              <w:snapToGrid w:val="0"/>
              <w:ind w:left="57" w:right="57"/>
              <w:rPr>
                <w:rFonts w:hAnsi="新細明體"/>
                <w:sz w:val="20"/>
              </w:rPr>
            </w:pPr>
            <w:r w:rsidRPr="00685A72">
              <w:rPr>
                <w:rFonts w:hAnsi="新細明體" w:hint="eastAsia"/>
                <w:sz w:val="20"/>
              </w:rPr>
              <w:t>活動三：加強認識立方公分</w:t>
            </w:r>
          </w:p>
          <w:p w:rsidR="00685A72" w:rsidRPr="00685A72" w:rsidRDefault="00685A72" w:rsidP="00685A72">
            <w:pPr>
              <w:snapToGrid w:val="0"/>
              <w:ind w:left="57" w:right="57"/>
              <w:rPr>
                <w:rFonts w:ascii="新細明體" w:hAnsi="新細明體"/>
                <w:sz w:val="20"/>
                <w:szCs w:val="20"/>
              </w:rPr>
            </w:pPr>
          </w:p>
        </w:tc>
        <w:tc>
          <w:tcPr>
            <w:tcW w:w="296" w:type="dxa"/>
            <w:vAlign w:val="center"/>
          </w:tcPr>
          <w:p w:rsidR="00685A72" w:rsidRPr="00685A72" w:rsidRDefault="00685A72" w:rsidP="00685A72">
            <w:pPr>
              <w:spacing w:before="57" w:after="57"/>
              <w:ind w:left="57" w:right="57"/>
              <w:jc w:val="center"/>
              <w:rPr>
                <w:rFonts w:ascii="新細明體" w:hAnsi="新細明體"/>
                <w:sz w:val="20"/>
              </w:rPr>
            </w:pPr>
            <w:r w:rsidRPr="00685A72">
              <w:rPr>
                <w:rFonts w:ascii="新細明體" w:hAnsi="新細明體" w:hint="eastAsia"/>
                <w:sz w:val="20"/>
              </w:rPr>
              <w:t>1</w:t>
            </w:r>
          </w:p>
        </w:tc>
        <w:tc>
          <w:tcPr>
            <w:tcW w:w="1254" w:type="dxa"/>
          </w:tcPr>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康軒版教材</w:t>
            </w:r>
          </w:p>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康軒版教具</w:t>
            </w:r>
          </w:p>
        </w:tc>
        <w:tc>
          <w:tcPr>
            <w:tcW w:w="1166" w:type="dxa"/>
          </w:tcPr>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1.紙筆測驗</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2.課堂問答</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3.作業習寫</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4.實測操作</w:t>
            </w:r>
          </w:p>
        </w:tc>
        <w:tc>
          <w:tcPr>
            <w:tcW w:w="296" w:type="dxa"/>
          </w:tcPr>
          <w:p w:rsidR="00685A72" w:rsidRPr="00685A72" w:rsidRDefault="00685A72" w:rsidP="00685A72">
            <w:pPr>
              <w:spacing w:before="57" w:after="57"/>
              <w:ind w:left="57" w:right="57"/>
              <w:jc w:val="both"/>
              <w:rPr>
                <w:rFonts w:ascii="新細明體" w:hAnsi="新細明體"/>
                <w:sz w:val="16"/>
              </w:rPr>
            </w:pPr>
          </w:p>
        </w:tc>
      </w:tr>
      <w:tr w:rsidR="00685A72" w:rsidRPr="00685A72" w:rsidTr="0035435D">
        <w:trPr>
          <w:jc w:val="center"/>
        </w:trPr>
        <w:tc>
          <w:tcPr>
            <w:tcW w:w="1513" w:type="dxa"/>
          </w:tcPr>
          <w:p w:rsidR="00685A72" w:rsidRPr="00685A72" w:rsidRDefault="00C9615D" w:rsidP="00685A72">
            <w:pPr>
              <w:rPr>
                <w:sz w:val="21"/>
                <w:szCs w:val="21"/>
              </w:rPr>
            </w:pPr>
            <w:r>
              <w:rPr>
                <w:rFonts w:hint="eastAsia"/>
                <w:sz w:val="21"/>
                <w:szCs w:val="21"/>
              </w:rPr>
              <w:t>第七週</w:t>
            </w:r>
          </w:p>
        </w:tc>
        <w:tc>
          <w:tcPr>
            <w:tcW w:w="2520" w:type="dxa"/>
          </w:tcPr>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4-n-02能熟練整數加、減、乘、除的直式計算。</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連結</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C-R-1,C-R-2,C-R-3,C-R-4,C-S-1,C-S-2,</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C-S-3 ,C-S-4,C-C-1,C-C-2,C-C-3,C-C-4,</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C-C-5,C-C-7,C-C-8</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【性別平等教育】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2-2-2 尊重兩性在溝通的過程中平等的表達機會。</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2-2-4 學習在團隊中兩性共同合作以解決問題。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lastRenderedPageBreak/>
              <w:t>3-2-1</w:t>
            </w:r>
            <w:r w:rsidRPr="00685A72">
              <w:rPr>
                <w:rFonts w:ascii="新細明體" w:hAnsi="新細明體" w:hint="eastAsia"/>
                <w:sz w:val="20"/>
                <w:szCs w:val="20"/>
              </w:rPr>
              <w:t>覺察如何解決問題及做決定。</w:t>
            </w:r>
          </w:p>
        </w:tc>
        <w:tc>
          <w:tcPr>
            <w:tcW w:w="8219" w:type="dxa"/>
          </w:tcPr>
          <w:p w:rsidR="00685A72" w:rsidRPr="00685A72" w:rsidRDefault="00685A72" w:rsidP="00685A72">
            <w:pPr>
              <w:pStyle w:val="ac"/>
              <w:ind w:left="57" w:right="57"/>
              <w:rPr>
                <w:color w:val="auto"/>
                <w:sz w:val="20"/>
                <w:szCs w:val="20"/>
              </w:rPr>
            </w:pPr>
            <w:r w:rsidRPr="00685A72">
              <w:rPr>
                <w:rFonts w:hint="eastAsia"/>
                <w:color w:val="auto"/>
                <w:sz w:val="20"/>
                <w:szCs w:val="20"/>
              </w:rPr>
              <w:lastRenderedPageBreak/>
              <w:t>第五單元</w:t>
            </w:r>
            <w:r w:rsidRPr="00685A72">
              <w:rPr>
                <w:rFonts w:hint="eastAsia"/>
                <w:color w:val="auto"/>
                <w:sz w:val="20"/>
                <w:szCs w:val="20"/>
              </w:rPr>
              <w:t xml:space="preserve"> </w:t>
            </w:r>
            <w:r w:rsidRPr="00685A72">
              <w:rPr>
                <w:rFonts w:hint="eastAsia"/>
                <w:color w:val="auto"/>
                <w:sz w:val="20"/>
                <w:szCs w:val="20"/>
              </w:rPr>
              <w:t>整數的除法</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【活動一】二位數÷二位數</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1.教師口述布題，透過觀察和討論，進行二位數除以二位數的問題，並用直式記錄解題過程。</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2.教師口述布題，透過觀察和討論，進行二位數除以二位數的估商問題，並用直式記錄解題過程。</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3.教師重新口述布題，透過觀察和討論，進行使用多層和估商的方法解決二位數除以二位數的問題，並用直式記錄解題過程。</w:t>
            </w:r>
          </w:p>
          <w:p w:rsidR="00685A72" w:rsidRPr="00685A72" w:rsidRDefault="00685A72" w:rsidP="00685A72">
            <w:pPr>
              <w:pStyle w:val="a6"/>
              <w:snapToGrid w:val="0"/>
              <w:ind w:left="57" w:right="57"/>
              <w:jc w:val="both"/>
              <w:rPr>
                <w:rFonts w:ascii="新細明體" w:eastAsia="新細明體" w:hAnsi="新細明體"/>
                <w:sz w:val="20"/>
                <w:szCs w:val="20"/>
              </w:rPr>
            </w:pPr>
            <w:r w:rsidRPr="00685A72">
              <w:rPr>
                <w:rFonts w:ascii="新細明體" w:eastAsia="新細明體" w:hAnsi="新細明體" w:hint="eastAsia"/>
                <w:sz w:val="20"/>
                <w:szCs w:val="20"/>
              </w:rPr>
              <w:t>【活動二】三位數÷二位數</w:t>
            </w:r>
          </w:p>
          <w:p w:rsidR="00685A72" w:rsidRPr="00685A72" w:rsidRDefault="00685A72" w:rsidP="00685A72">
            <w:pPr>
              <w:pStyle w:val="a6"/>
              <w:snapToGrid w:val="0"/>
              <w:ind w:left="57" w:right="57"/>
              <w:jc w:val="both"/>
              <w:rPr>
                <w:rFonts w:ascii="新細明體" w:eastAsia="新細明體" w:hAnsi="新細明體"/>
                <w:sz w:val="20"/>
                <w:szCs w:val="20"/>
              </w:rPr>
            </w:pPr>
            <w:r w:rsidRPr="00685A72">
              <w:rPr>
                <w:rFonts w:ascii="新細明體" w:eastAsia="新細明體" w:hAnsi="新細明體" w:hint="eastAsia"/>
                <w:sz w:val="20"/>
                <w:szCs w:val="20"/>
              </w:rPr>
              <w:t>1.教師口述布題，透過觀察和討論，進行三位數除以二位數的問題，並用直式記錄解題過程。</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2.教師重新口述布題，透過觀察和討論，進行使用估商的方法解決三位數除以二位數的問題，並用直式記錄解題過程，和發表說明。</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3.教師重新口述布題，透過觀察和討論，解決三位數除以二位數的問題，並用直式記錄解題過程和發表說明。</w:t>
            </w:r>
          </w:p>
          <w:p w:rsidR="00685A72" w:rsidRPr="00685A72" w:rsidRDefault="00685A72" w:rsidP="00685A72">
            <w:pPr>
              <w:pStyle w:val="a6"/>
              <w:snapToGrid w:val="0"/>
              <w:ind w:left="57" w:right="57"/>
              <w:jc w:val="both"/>
              <w:rPr>
                <w:rFonts w:ascii="新細明體" w:eastAsia="新細明體" w:hAnsi="新細明體"/>
                <w:sz w:val="20"/>
                <w:szCs w:val="20"/>
              </w:rPr>
            </w:pPr>
            <w:r w:rsidRPr="00685A72">
              <w:rPr>
                <w:rFonts w:ascii="新細明體" w:eastAsia="新細明體" w:hAnsi="新細明體" w:hint="eastAsia"/>
                <w:sz w:val="20"/>
                <w:szCs w:val="20"/>
              </w:rPr>
              <w:t>【活動三】四位數÷二位數</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lastRenderedPageBreak/>
              <w:t>1.教師口述布題，透過觀察和討論，配合定位板，解決四位數除以二位數的問題，並用直式記錄解題過程和發表說明。</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2.教師重新口述布題，透過觀察和討論，察覺乘法和除法的相互關係，並應用於解題活動。</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3.教師口述布題，透過觀察和討論，利用乘法和除法的相互關係，進行驗算的解題活動。</w:t>
            </w:r>
          </w:p>
          <w:p w:rsidR="00685A72" w:rsidRPr="00685A72" w:rsidRDefault="00685A72" w:rsidP="00685A72">
            <w:pPr>
              <w:pStyle w:val="4123"/>
              <w:snapToGrid w:val="0"/>
              <w:spacing w:line="240" w:lineRule="auto"/>
              <w:ind w:left="0" w:firstLine="0"/>
              <w:rPr>
                <w:sz w:val="20"/>
              </w:rPr>
            </w:pPr>
          </w:p>
          <w:p w:rsidR="00685A72" w:rsidRPr="00685A72" w:rsidRDefault="00685A72" w:rsidP="00685A72">
            <w:pPr>
              <w:pStyle w:val="4123"/>
              <w:snapToGrid w:val="0"/>
              <w:spacing w:line="240" w:lineRule="auto"/>
              <w:ind w:left="57" w:firstLine="0"/>
              <w:rPr>
                <w:sz w:val="20"/>
              </w:rPr>
            </w:pPr>
            <w:r w:rsidRPr="00685A72">
              <w:rPr>
                <w:rFonts w:hint="eastAsia"/>
                <w:sz w:val="20"/>
              </w:rPr>
              <w:t>補救教學</w:t>
            </w:r>
          </w:p>
          <w:p w:rsidR="00685A72" w:rsidRPr="00685A72" w:rsidRDefault="00685A72" w:rsidP="00685A72">
            <w:pPr>
              <w:pStyle w:val="4123"/>
              <w:snapToGrid w:val="0"/>
              <w:spacing w:line="240" w:lineRule="auto"/>
              <w:ind w:left="57" w:firstLine="0"/>
              <w:rPr>
                <w:sz w:val="20"/>
              </w:rPr>
            </w:pPr>
            <w:r w:rsidRPr="00685A72">
              <w:rPr>
                <w:rFonts w:hint="eastAsia"/>
                <w:sz w:val="20"/>
              </w:rPr>
              <w:t>活動一：練習二位數÷二位數的計算</w:t>
            </w:r>
          </w:p>
          <w:p w:rsidR="00685A72" w:rsidRPr="00685A72" w:rsidRDefault="00685A72" w:rsidP="00685A72">
            <w:pPr>
              <w:snapToGrid w:val="0"/>
              <w:ind w:left="57" w:right="57"/>
              <w:rPr>
                <w:sz w:val="20"/>
              </w:rPr>
            </w:pPr>
            <w:r w:rsidRPr="00685A72">
              <w:rPr>
                <w:rFonts w:hint="eastAsia"/>
                <w:sz w:val="20"/>
              </w:rPr>
              <w:t>活動二：練習三位數÷二位數的計算</w:t>
            </w:r>
          </w:p>
          <w:p w:rsidR="00685A72" w:rsidRPr="00685A72" w:rsidRDefault="00685A72" w:rsidP="00685A72">
            <w:pPr>
              <w:snapToGrid w:val="0"/>
              <w:ind w:left="57" w:right="57"/>
              <w:rPr>
                <w:rFonts w:ascii="新細明體" w:hAnsi="新細明體"/>
                <w:sz w:val="20"/>
                <w:szCs w:val="20"/>
              </w:rPr>
            </w:pPr>
            <w:r w:rsidRPr="00685A72">
              <w:rPr>
                <w:rFonts w:hint="eastAsia"/>
                <w:sz w:val="20"/>
              </w:rPr>
              <w:t>活動三：練習四位數÷二位數的計算</w:t>
            </w:r>
          </w:p>
          <w:p w:rsidR="00685A72" w:rsidRPr="00685A72" w:rsidRDefault="00685A72" w:rsidP="00685A72">
            <w:pPr>
              <w:snapToGrid w:val="0"/>
              <w:ind w:left="57" w:right="57"/>
              <w:rPr>
                <w:rFonts w:ascii="新細明體" w:hAnsi="新細明體"/>
                <w:sz w:val="20"/>
                <w:szCs w:val="20"/>
              </w:rPr>
            </w:pPr>
          </w:p>
        </w:tc>
        <w:tc>
          <w:tcPr>
            <w:tcW w:w="296" w:type="dxa"/>
            <w:vAlign w:val="center"/>
          </w:tcPr>
          <w:p w:rsidR="00685A72" w:rsidRPr="00685A72" w:rsidRDefault="00685A72" w:rsidP="00685A72">
            <w:pPr>
              <w:spacing w:before="57" w:after="57"/>
              <w:ind w:left="57" w:right="57"/>
              <w:jc w:val="center"/>
              <w:rPr>
                <w:rFonts w:ascii="新細明體" w:hAnsi="新細明體"/>
                <w:sz w:val="20"/>
              </w:rPr>
            </w:pPr>
            <w:r w:rsidRPr="00685A72">
              <w:rPr>
                <w:rFonts w:ascii="新細明體" w:hAnsi="新細明體" w:hint="eastAsia"/>
                <w:sz w:val="20"/>
              </w:rPr>
              <w:lastRenderedPageBreak/>
              <w:t>1</w:t>
            </w:r>
          </w:p>
        </w:tc>
        <w:tc>
          <w:tcPr>
            <w:tcW w:w="1254" w:type="dxa"/>
          </w:tcPr>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康軒版教材</w:t>
            </w:r>
          </w:p>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康軒版教具</w:t>
            </w:r>
          </w:p>
        </w:tc>
        <w:tc>
          <w:tcPr>
            <w:tcW w:w="1166" w:type="dxa"/>
          </w:tcPr>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1.紙筆測驗</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2.課堂問答</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3.作業習寫</w:t>
            </w:r>
          </w:p>
        </w:tc>
        <w:tc>
          <w:tcPr>
            <w:tcW w:w="296" w:type="dxa"/>
          </w:tcPr>
          <w:p w:rsidR="00685A72" w:rsidRPr="00685A72" w:rsidRDefault="00685A72" w:rsidP="00685A72">
            <w:pPr>
              <w:spacing w:before="57" w:after="57"/>
              <w:ind w:left="57" w:right="57"/>
              <w:jc w:val="both"/>
              <w:rPr>
                <w:rFonts w:ascii="新細明體" w:hAnsi="新細明體"/>
                <w:sz w:val="16"/>
              </w:rPr>
            </w:pPr>
          </w:p>
        </w:tc>
      </w:tr>
      <w:tr w:rsidR="00685A72" w:rsidRPr="00685A72" w:rsidTr="0035435D">
        <w:trPr>
          <w:jc w:val="center"/>
        </w:trPr>
        <w:tc>
          <w:tcPr>
            <w:tcW w:w="1513" w:type="dxa"/>
          </w:tcPr>
          <w:p w:rsidR="00685A72" w:rsidRPr="00685A72" w:rsidRDefault="00C9615D" w:rsidP="00685A72">
            <w:pPr>
              <w:rPr>
                <w:sz w:val="21"/>
                <w:szCs w:val="21"/>
              </w:rPr>
            </w:pPr>
            <w:r>
              <w:rPr>
                <w:rFonts w:hint="eastAsia"/>
                <w:sz w:val="21"/>
                <w:szCs w:val="21"/>
              </w:rPr>
              <w:lastRenderedPageBreak/>
              <w:t>第八週</w:t>
            </w:r>
          </w:p>
        </w:tc>
        <w:tc>
          <w:tcPr>
            <w:tcW w:w="2520" w:type="dxa"/>
          </w:tcPr>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4-s-01能運用「角」與「邊」等構成要素，辨認簡單平面圖形。</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4-s-02能透過操作，認識基本三角形與四邊形的簡單性質。</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4-s-03能認識平面圖形全等的意義。</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連結</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C-R-1,C-R-2,C-R-3,C-R-4,C-T-1,C-T-2,C-S-2,C-S-3 ,C-S-4,C-C-1,C-C-5</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【性別平等教育】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2-2-2 尊重兩性在溝通的過程中平等的表達機會。</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2-2-4 學習在團隊中兩性共同合作以解決問題。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3-2-1</w:t>
            </w:r>
            <w:r w:rsidRPr="00685A72">
              <w:rPr>
                <w:rFonts w:ascii="新細明體" w:hAnsi="新細明體" w:hint="eastAsia"/>
                <w:sz w:val="20"/>
                <w:szCs w:val="20"/>
              </w:rPr>
              <w:t>覺察如何解決問題及做決定。</w:t>
            </w:r>
          </w:p>
        </w:tc>
        <w:tc>
          <w:tcPr>
            <w:tcW w:w="8219" w:type="dxa"/>
          </w:tcPr>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int="eastAsia"/>
                <w:sz w:val="20"/>
              </w:rPr>
              <w:t>第六單元 三角形</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【活動一】三角形</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1.教師口述布題，透過操做、觀察和討論，察覺認識三角形和說明生活中的三角形的物品，並找出三角形的角、邊及頂點個數。</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2.教師口述布題，透過操做、觀察和討論，察覺和找出三角形的個數。</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【活動二】正三角形和等腰三角形</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1.教師口述布題，透過操做塑膠棒和量角器、觀察和討論，察覺等邊(正)三角形的性質，並宣告等邊(正)三角形的意義。</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2.教師重新口述布題，透過操做塑膠棒和量角器、觀察和討論，察覺等腰三角形的性質(底角相等，有兩邊(腰)等長)，宣告等腰三角形的意義。</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3.教師重新口述布題，透過操做、觀察和討論，察覺等腰三角形和正(等邊)三角形的異同。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【活動三】直角三角形和等腰直角三角形</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1.教師口述布題，透過操做三角板、觀察和討論，認識直角三角形並檢驗三角板為直角三角形。</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2.教師重新口述布題，透過操做、觀察和討論，察覺布題中三角形的角度，認識等腰直角三角形。</w:t>
            </w:r>
          </w:p>
          <w:p w:rsidR="00685A72" w:rsidRPr="00685A72" w:rsidRDefault="00685A72" w:rsidP="00685A72">
            <w:pPr>
              <w:snapToGrid w:val="0"/>
              <w:ind w:left="57" w:right="57"/>
              <w:rPr>
                <w:rFonts w:ascii="新細明體" w:hAnsi="新細明體"/>
                <w:sz w:val="20"/>
                <w:szCs w:val="20"/>
              </w:rPr>
            </w:pPr>
          </w:p>
          <w:p w:rsidR="00685A72" w:rsidRPr="00685A72" w:rsidRDefault="00685A72" w:rsidP="00685A72">
            <w:pPr>
              <w:pStyle w:val="4123"/>
              <w:snapToGrid w:val="0"/>
              <w:spacing w:line="240" w:lineRule="auto"/>
              <w:rPr>
                <w:sz w:val="20"/>
              </w:rPr>
            </w:pPr>
            <w:r w:rsidRPr="00685A72">
              <w:rPr>
                <w:rFonts w:hint="eastAsia"/>
                <w:sz w:val="20"/>
              </w:rPr>
              <w:t>補救教學</w:t>
            </w:r>
          </w:p>
          <w:p w:rsidR="00685A72" w:rsidRPr="00685A72" w:rsidRDefault="00685A72" w:rsidP="00685A72">
            <w:pPr>
              <w:pStyle w:val="4123"/>
              <w:snapToGrid w:val="0"/>
              <w:spacing w:line="240" w:lineRule="auto"/>
              <w:ind w:left="57" w:firstLine="0"/>
              <w:rPr>
                <w:sz w:val="20"/>
              </w:rPr>
            </w:pPr>
            <w:r w:rsidRPr="00685A72">
              <w:rPr>
                <w:rFonts w:hint="eastAsia"/>
                <w:sz w:val="20"/>
              </w:rPr>
              <w:t>活動一：加強認識三角形的性質</w:t>
            </w:r>
          </w:p>
          <w:p w:rsidR="00685A72" w:rsidRPr="00685A72" w:rsidRDefault="00685A72" w:rsidP="00685A72">
            <w:pPr>
              <w:snapToGrid w:val="0"/>
              <w:ind w:left="57" w:right="57"/>
              <w:rPr>
                <w:sz w:val="20"/>
              </w:rPr>
            </w:pPr>
            <w:r w:rsidRPr="00685A72">
              <w:rPr>
                <w:rFonts w:hint="eastAsia"/>
                <w:sz w:val="20"/>
              </w:rPr>
              <w:t>活動二：加強認識正三角形和等腰三角形的性質</w:t>
            </w:r>
          </w:p>
          <w:p w:rsidR="00685A72" w:rsidRPr="00685A72" w:rsidRDefault="00685A72" w:rsidP="00685A72">
            <w:pPr>
              <w:snapToGrid w:val="0"/>
              <w:ind w:left="57" w:right="57"/>
              <w:rPr>
                <w:sz w:val="20"/>
              </w:rPr>
            </w:pPr>
            <w:r w:rsidRPr="00685A72">
              <w:rPr>
                <w:rFonts w:hint="eastAsia"/>
                <w:sz w:val="20"/>
              </w:rPr>
              <w:t>活動三：加強認識直角三角形和等腰直角三角形的性質</w:t>
            </w:r>
          </w:p>
          <w:p w:rsidR="00685A72" w:rsidRPr="00685A72" w:rsidRDefault="00685A72" w:rsidP="00685A72">
            <w:pPr>
              <w:snapToGrid w:val="0"/>
              <w:ind w:left="57" w:right="57"/>
              <w:rPr>
                <w:rFonts w:ascii="新細明體" w:hAnsi="新細明體"/>
                <w:sz w:val="20"/>
                <w:szCs w:val="20"/>
              </w:rPr>
            </w:pPr>
          </w:p>
        </w:tc>
        <w:tc>
          <w:tcPr>
            <w:tcW w:w="296" w:type="dxa"/>
            <w:vAlign w:val="center"/>
          </w:tcPr>
          <w:p w:rsidR="00685A72" w:rsidRPr="00685A72" w:rsidRDefault="00685A72" w:rsidP="00685A72">
            <w:pPr>
              <w:spacing w:before="57" w:after="57"/>
              <w:ind w:left="57" w:right="57"/>
              <w:jc w:val="center"/>
              <w:rPr>
                <w:rFonts w:ascii="新細明體" w:hAnsi="新細明體"/>
                <w:sz w:val="20"/>
              </w:rPr>
            </w:pPr>
            <w:r w:rsidRPr="00685A72">
              <w:rPr>
                <w:rFonts w:ascii="新細明體" w:hAnsi="新細明體" w:hint="eastAsia"/>
                <w:sz w:val="20"/>
              </w:rPr>
              <w:t>1</w:t>
            </w:r>
          </w:p>
        </w:tc>
        <w:tc>
          <w:tcPr>
            <w:tcW w:w="1254" w:type="dxa"/>
          </w:tcPr>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康軒版教材</w:t>
            </w:r>
          </w:p>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康軒版教具</w:t>
            </w:r>
          </w:p>
        </w:tc>
        <w:tc>
          <w:tcPr>
            <w:tcW w:w="1166" w:type="dxa"/>
          </w:tcPr>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1.紙筆測驗</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2.課堂問答</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3.作業習寫</w:t>
            </w:r>
          </w:p>
        </w:tc>
        <w:tc>
          <w:tcPr>
            <w:tcW w:w="296" w:type="dxa"/>
          </w:tcPr>
          <w:p w:rsidR="00685A72" w:rsidRPr="00685A72" w:rsidRDefault="00685A72" w:rsidP="00685A72">
            <w:pPr>
              <w:spacing w:before="57" w:after="57"/>
              <w:ind w:left="57" w:right="57"/>
              <w:jc w:val="both"/>
              <w:rPr>
                <w:rFonts w:ascii="新細明體" w:hAnsi="新細明體"/>
                <w:sz w:val="20"/>
              </w:rPr>
            </w:pPr>
          </w:p>
        </w:tc>
      </w:tr>
      <w:tr w:rsidR="00685A72" w:rsidRPr="00685A72" w:rsidTr="0035435D">
        <w:trPr>
          <w:jc w:val="center"/>
        </w:trPr>
        <w:tc>
          <w:tcPr>
            <w:tcW w:w="1513" w:type="dxa"/>
          </w:tcPr>
          <w:p w:rsidR="00685A72" w:rsidRPr="00685A72" w:rsidRDefault="00C9615D" w:rsidP="00685A72">
            <w:pPr>
              <w:rPr>
                <w:sz w:val="21"/>
                <w:szCs w:val="21"/>
              </w:rPr>
            </w:pPr>
            <w:r>
              <w:rPr>
                <w:rFonts w:hint="eastAsia"/>
                <w:sz w:val="21"/>
                <w:szCs w:val="21"/>
              </w:rPr>
              <w:t>第九週</w:t>
            </w:r>
          </w:p>
        </w:tc>
        <w:tc>
          <w:tcPr>
            <w:tcW w:w="2520" w:type="dxa"/>
          </w:tcPr>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4-s-01能運用「角」與「邊」等構成要素，辨認簡單平面圖形。</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4-s-02能透過操作，認識基本三角形與四邊形的簡單</w:t>
            </w:r>
            <w:r w:rsidRPr="00685A72">
              <w:rPr>
                <w:rFonts w:ascii="新細明體" w:hAnsi="新細明體" w:hint="eastAsia"/>
                <w:sz w:val="20"/>
                <w:szCs w:val="20"/>
              </w:rPr>
              <w:lastRenderedPageBreak/>
              <w:t>性質。</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4-s-03能認識平面圖形全等的意義。</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連結</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C-R-1,C-R-2,C-R-3,C-R-4,C-T-1,C-T-2,C-S-2,C-S-3 ,C-S-4,C-C-1,C-C-5</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【性別平等教育】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2-2-2 尊重兩性在溝通的過程中平等的表達機會。</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2-2-4 學習在團隊中兩性共同合作以解決問題。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3-2-1</w:t>
            </w:r>
            <w:r w:rsidRPr="00685A72">
              <w:rPr>
                <w:rFonts w:ascii="新細明體" w:hAnsi="新細明體" w:hint="eastAsia"/>
                <w:sz w:val="20"/>
                <w:szCs w:val="20"/>
              </w:rPr>
              <w:t>覺察如何解決問題及做決定。</w:t>
            </w:r>
          </w:p>
        </w:tc>
        <w:tc>
          <w:tcPr>
            <w:tcW w:w="8219" w:type="dxa"/>
          </w:tcPr>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int="eastAsia"/>
                <w:sz w:val="20"/>
              </w:rPr>
              <w:lastRenderedPageBreak/>
              <w:t>第六單元 三角形</w:t>
            </w:r>
          </w:p>
          <w:p w:rsidR="00685A72" w:rsidRPr="00685A72" w:rsidRDefault="00685A72" w:rsidP="00685A72">
            <w:pPr>
              <w:pStyle w:val="4123"/>
              <w:snapToGrid w:val="0"/>
              <w:ind w:left="57" w:firstLine="0"/>
              <w:rPr>
                <w:rFonts w:hAnsi="新細明體"/>
                <w:sz w:val="20"/>
              </w:rPr>
            </w:pPr>
            <w:r w:rsidRPr="00685A72">
              <w:rPr>
                <w:rFonts w:hAnsi="新細明體" w:hint="eastAsia"/>
                <w:sz w:val="20"/>
              </w:rPr>
              <w:t>【活動四】直角、銳角和鈍角三角形</w:t>
            </w:r>
          </w:p>
          <w:p w:rsidR="00685A72" w:rsidRPr="00685A72" w:rsidRDefault="00685A72" w:rsidP="00685A72">
            <w:pPr>
              <w:pStyle w:val="4123"/>
              <w:snapToGrid w:val="0"/>
              <w:ind w:left="57" w:firstLine="0"/>
              <w:rPr>
                <w:rFonts w:hAnsi="新細明體"/>
                <w:sz w:val="20"/>
              </w:rPr>
            </w:pPr>
            <w:r w:rsidRPr="00685A72">
              <w:rPr>
                <w:rFonts w:hAnsi="新細明體" w:hint="eastAsia"/>
                <w:sz w:val="20"/>
              </w:rPr>
              <w:t>1.教師口述布題，說明銳角、直角、鈍角和平角的分類方式。</w:t>
            </w:r>
          </w:p>
          <w:p w:rsidR="00685A72" w:rsidRPr="00685A72" w:rsidRDefault="00685A72" w:rsidP="00685A72">
            <w:pPr>
              <w:pStyle w:val="4123"/>
              <w:snapToGrid w:val="0"/>
              <w:ind w:left="57" w:firstLine="0"/>
              <w:rPr>
                <w:rFonts w:hAnsi="新細明體"/>
                <w:sz w:val="20"/>
              </w:rPr>
            </w:pPr>
            <w:r w:rsidRPr="00685A72">
              <w:rPr>
                <w:rFonts w:hAnsi="新細明體" w:hint="eastAsia"/>
                <w:sz w:val="20"/>
              </w:rPr>
              <w:t>2.透過測量附件街道圖，引導學生認識比直角小的角叫作銳角，比直角大的角叫作鈍角，並用重新布題增加練習。</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3.從測量三角形的角的活動，知道有一個直角的三角形，稱為直角三角形；有一個鈍角的三角</w:t>
            </w:r>
            <w:r w:rsidRPr="00685A72">
              <w:rPr>
                <w:rFonts w:ascii="新細明體" w:hAnsi="新細明體" w:hint="eastAsia"/>
                <w:sz w:val="20"/>
                <w:szCs w:val="20"/>
              </w:rPr>
              <w:lastRenderedPageBreak/>
              <w:t>形，稱為鈍角三角形；三個角都是銳角的三角形，稱為銳角三角形。</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【活動五】全等圖形</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1.教師口述布題，透過操做、觀察和討論，配合附件，察覺布題中兩兩圖形的關係，認識全等圖形和解題活動。</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【活動六】全等三角形</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1.教師口述布題，透過操做和觀察，並說明全等三角形的對應點、對應邊和對應角，學生進行解題活動。</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2.教師重新口述布題，透過操做和觀察，進行全等三角形的解題活動。</w:t>
            </w:r>
          </w:p>
          <w:p w:rsidR="00685A72" w:rsidRPr="00685A72" w:rsidRDefault="00685A72" w:rsidP="00685A72">
            <w:pPr>
              <w:snapToGrid w:val="0"/>
              <w:ind w:left="57" w:right="57"/>
              <w:rPr>
                <w:rFonts w:ascii="新細明體" w:hAnsi="新細明體"/>
                <w:sz w:val="20"/>
                <w:szCs w:val="20"/>
              </w:rPr>
            </w:pPr>
          </w:p>
          <w:p w:rsidR="00685A72" w:rsidRPr="00685A72" w:rsidRDefault="00685A72" w:rsidP="00685A72">
            <w:pPr>
              <w:pStyle w:val="4123"/>
              <w:snapToGrid w:val="0"/>
              <w:spacing w:line="240" w:lineRule="auto"/>
              <w:rPr>
                <w:sz w:val="20"/>
              </w:rPr>
            </w:pPr>
            <w:r w:rsidRPr="00685A72">
              <w:rPr>
                <w:rFonts w:hint="eastAsia"/>
                <w:sz w:val="20"/>
              </w:rPr>
              <w:t>補救教學</w:t>
            </w:r>
          </w:p>
          <w:p w:rsidR="00685A72" w:rsidRPr="00685A72" w:rsidRDefault="00685A72" w:rsidP="00685A72">
            <w:pPr>
              <w:pStyle w:val="4123"/>
              <w:snapToGrid w:val="0"/>
              <w:spacing w:line="240" w:lineRule="auto"/>
              <w:ind w:left="57" w:firstLine="0"/>
              <w:rPr>
                <w:sz w:val="20"/>
              </w:rPr>
            </w:pPr>
            <w:r w:rsidRPr="00685A72">
              <w:rPr>
                <w:rFonts w:hint="eastAsia"/>
                <w:sz w:val="20"/>
              </w:rPr>
              <w:t>活動四：加強認識直角、銳角和鈍角，及直角、銳角和鈍角三角形的性質</w:t>
            </w:r>
          </w:p>
          <w:p w:rsidR="00685A72" w:rsidRPr="00685A72" w:rsidRDefault="00685A72" w:rsidP="00685A72">
            <w:pPr>
              <w:snapToGrid w:val="0"/>
              <w:ind w:left="57" w:right="57"/>
              <w:rPr>
                <w:sz w:val="20"/>
              </w:rPr>
            </w:pPr>
            <w:r w:rsidRPr="00685A72">
              <w:rPr>
                <w:rFonts w:hint="eastAsia"/>
                <w:sz w:val="20"/>
              </w:rPr>
              <w:t>活動五：加強認識全等圖形的意義</w:t>
            </w:r>
          </w:p>
          <w:p w:rsidR="00685A72" w:rsidRPr="00685A72" w:rsidRDefault="00685A72" w:rsidP="00685A72">
            <w:pPr>
              <w:snapToGrid w:val="0"/>
              <w:ind w:left="57" w:right="57"/>
              <w:rPr>
                <w:rFonts w:ascii="新細明體" w:hAnsi="新細明體"/>
                <w:sz w:val="20"/>
                <w:szCs w:val="20"/>
              </w:rPr>
            </w:pPr>
            <w:r w:rsidRPr="00685A72">
              <w:rPr>
                <w:rFonts w:hint="eastAsia"/>
                <w:sz w:val="20"/>
              </w:rPr>
              <w:t>活動六：加強認識全等三角形的意義及性質</w:t>
            </w:r>
          </w:p>
        </w:tc>
        <w:tc>
          <w:tcPr>
            <w:tcW w:w="296" w:type="dxa"/>
            <w:vAlign w:val="center"/>
          </w:tcPr>
          <w:p w:rsidR="00685A72" w:rsidRPr="00685A72" w:rsidRDefault="00685A72" w:rsidP="00685A72">
            <w:pPr>
              <w:spacing w:before="57" w:after="57"/>
              <w:ind w:left="57" w:right="57"/>
              <w:jc w:val="center"/>
              <w:rPr>
                <w:rFonts w:ascii="新細明體" w:hAnsi="新細明體"/>
                <w:sz w:val="20"/>
              </w:rPr>
            </w:pPr>
            <w:r w:rsidRPr="00685A72">
              <w:rPr>
                <w:rFonts w:ascii="新細明體" w:hAnsi="新細明體" w:hint="eastAsia"/>
                <w:sz w:val="20"/>
              </w:rPr>
              <w:lastRenderedPageBreak/>
              <w:t>1</w:t>
            </w:r>
          </w:p>
        </w:tc>
        <w:tc>
          <w:tcPr>
            <w:tcW w:w="1254" w:type="dxa"/>
          </w:tcPr>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康軒版教材</w:t>
            </w:r>
          </w:p>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康軒版教具</w:t>
            </w:r>
          </w:p>
        </w:tc>
        <w:tc>
          <w:tcPr>
            <w:tcW w:w="1166" w:type="dxa"/>
          </w:tcPr>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1.紙筆測驗</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2.實作測量</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3.口頭回答</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4.作業習寫</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5.課堂問答</w:t>
            </w:r>
          </w:p>
        </w:tc>
        <w:tc>
          <w:tcPr>
            <w:tcW w:w="296" w:type="dxa"/>
          </w:tcPr>
          <w:p w:rsidR="00685A72" w:rsidRPr="00685A72" w:rsidRDefault="00685A72" w:rsidP="00685A72">
            <w:pPr>
              <w:spacing w:before="57" w:after="57"/>
              <w:ind w:left="57" w:right="57"/>
              <w:jc w:val="both"/>
              <w:rPr>
                <w:rFonts w:ascii="新細明體" w:hAnsi="新細明體"/>
                <w:sz w:val="20"/>
              </w:rPr>
            </w:pPr>
          </w:p>
        </w:tc>
      </w:tr>
      <w:tr w:rsidR="00685A72" w:rsidRPr="00685A72" w:rsidTr="0035435D">
        <w:trPr>
          <w:jc w:val="center"/>
        </w:trPr>
        <w:tc>
          <w:tcPr>
            <w:tcW w:w="1513" w:type="dxa"/>
          </w:tcPr>
          <w:p w:rsidR="00685A72" w:rsidRPr="00685A72" w:rsidRDefault="00C9615D" w:rsidP="00685A72">
            <w:pPr>
              <w:rPr>
                <w:sz w:val="21"/>
                <w:szCs w:val="21"/>
              </w:rPr>
            </w:pPr>
            <w:r>
              <w:rPr>
                <w:rFonts w:hint="eastAsia"/>
                <w:sz w:val="21"/>
                <w:szCs w:val="21"/>
              </w:rPr>
              <w:lastRenderedPageBreak/>
              <w:t>第十週</w:t>
            </w:r>
          </w:p>
        </w:tc>
        <w:tc>
          <w:tcPr>
            <w:tcW w:w="2520" w:type="dxa"/>
          </w:tcPr>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同1～6單元能力指標</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【期中評量週】</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【性別平等教育】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2-2-2 尊重兩性在溝通的過程中平等的表達機會。</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2-2-4 學習在團隊中兩性共同合作以解決問題。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3-2-1</w:t>
            </w:r>
            <w:r w:rsidRPr="00685A72">
              <w:rPr>
                <w:rFonts w:ascii="新細明體" w:hAnsi="新細明體" w:hint="eastAsia"/>
                <w:sz w:val="20"/>
                <w:szCs w:val="20"/>
              </w:rPr>
              <w:t>覺察如何解決問題及做決定。</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【人權教育】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2-2-2 認識休閒權與日常生活的關係。</w:t>
            </w:r>
          </w:p>
        </w:tc>
        <w:tc>
          <w:tcPr>
            <w:tcW w:w="8219" w:type="dxa"/>
          </w:tcPr>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int="eastAsia"/>
                <w:sz w:val="20"/>
              </w:rPr>
              <w:t>學習廣角一</w:t>
            </w:r>
          </w:p>
          <w:p w:rsidR="00685A72" w:rsidRPr="00685A72" w:rsidRDefault="00685A72" w:rsidP="00685A72">
            <w:pPr>
              <w:pStyle w:val="a6"/>
              <w:snapToGrid w:val="0"/>
              <w:ind w:left="57" w:right="57"/>
              <w:jc w:val="both"/>
              <w:rPr>
                <w:rFonts w:ascii="新細明體" w:eastAsia="新細明體" w:hAnsi="新細明體"/>
                <w:sz w:val="20"/>
                <w:szCs w:val="20"/>
              </w:rPr>
            </w:pPr>
            <w:r w:rsidRPr="00685A72">
              <w:rPr>
                <w:rFonts w:ascii="新細明體" w:eastAsia="新細明體" w:hAnsi="新細明體" w:hint="eastAsia"/>
                <w:sz w:val="20"/>
                <w:szCs w:val="20"/>
              </w:rPr>
              <w:t>【活動一】三角板</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1.教師口述布題，透過觀察、討論和操作三角板，報讀三角板上的角度數。</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2.教師重新口述布題，透過觀察、討論和操作三角板，進行角度的合成和分解計算。</w:t>
            </w:r>
          </w:p>
          <w:p w:rsidR="00685A72" w:rsidRPr="00685A72" w:rsidRDefault="00685A72" w:rsidP="00685A72">
            <w:pPr>
              <w:pStyle w:val="a6"/>
              <w:snapToGrid w:val="0"/>
              <w:ind w:left="57" w:right="57"/>
              <w:jc w:val="both"/>
              <w:rPr>
                <w:rFonts w:ascii="新細明體" w:eastAsia="新細明體" w:hAnsi="新細明體"/>
                <w:sz w:val="20"/>
                <w:szCs w:val="20"/>
              </w:rPr>
            </w:pPr>
            <w:r w:rsidRPr="00685A72">
              <w:rPr>
                <w:rFonts w:ascii="新細明體" w:eastAsia="新細明體" w:hAnsi="新細明體" w:hint="eastAsia"/>
                <w:sz w:val="20"/>
                <w:szCs w:val="20"/>
              </w:rPr>
              <w:t>【活動二】鏡框DIY</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1.教師口述布題，透過觀察和討論，使用除法的計算，並判斷與布題情境合宜的答案。</w:t>
            </w:r>
          </w:p>
          <w:p w:rsidR="00685A72" w:rsidRPr="00685A72" w:rsidRDefault="00685A72" w:rsidP="00685A72">
            <w:pPr>
              <w:pStyle w:val="a6"/>
              <w:snapToGrid w:val="0"/>
              <w:ind w:left="57" w:right="57"/>
              <w:jc w:val="both"/>
              <w:rPr>
                <w:rFonts w:ascii="新細明體" w:eastAsia="新細明體" w:hAnsi="新細明體"/>
                <w:sz w:val="20"/>
                <w:szCs w:val="20"/>
              </w:rPr>
            </w:pPr>
            <w:r w:rsidRPr="00685A72">
              <w:rPr>
                <w:rFonts w:ascii="新細明體" w:eastAsia="新細明體" w:hAnsi="新細明體" w:hint="eastAsia"/>
                <w:sz w:val="20"/>
                <w:szCs w:val="20"/>
              </w:rPr>
              <w:t>【活動三】阿里山</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1.教師口述布題，透過觀察和討論，進行公里和公尺的單位互換，及除法的解題活動。</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2.教師重新口述布題，透過觀察和討論，進行公里和公尺二階單位的計算。</w:t>
            </w:r>
          </w:p>
          <w:p w:rsidR="00685A72" w:rsidRPr="00685A72" w:rsidRDefault="00685A72" w:rsidP="00685A72">
            <w:pPr>
              <w:snapToGrid w:val="0"/>
              <w:ind w:left="57" w:right="57"/>
              <w:rPr>
                <w:rFonts w:ascii="新細明體" w:hAnsi="新細明體"/>
                <w:sz w:val="20"/>
                <w:szCs w:val="20"/>
              </w:rPr>
            </w:pPr>
          </w:p>
          <w:p w:rsidR="00685A72" w:rsidRPr="00685A72" w:rsidRDefault="00685A72" w:rsidP="00685A72">
            <w:pPr>
              <w:pStyle w:val="4123"/>
              <w:snapToGrid w:val="0"/>
              <w:spacing w:line="240" w:lineRule="auto"/>
              <w:rPr>
                <w:sz w:val="20"/>
              </w:rPr>
            </w:pPr>
            <w:r w:rsidRPr="00685A72">
              <w:rPr>
                <w:rFonts w:hint="eastAsia"/>
                <w:sz w:val="20"/>
              </w:rPr>
              <w:t>補救教學</w:t>
            </w:r>
          </w:p>
          <w:p w:rsidR="00685A72" w:rsidRPr="00685A72" w:rsidRDefault="00685A72" w:rsidP="00685A72">
            <w:pPr>
              <w:pStyle w:val="4123"/>
              <w:snapToGrid w:val="0"/>
              <w:spacing w:line="240" w:lineRule="auto"/>
              <w:ind w:left="57" w:firstLine="0"/>
              <w:rPr>
                <w:sz w:val="20"/>
              </w:rPr>
            </w:pPr>
            <w:r w:rsidRPr="00685A72">
              <w:rPr>
                <w:rFonts w:hint="eastAsia"/>
                <w:sz w:val="20"/>
              </w:rPr>
              <w:t>活動一：練習</w:t>
            </w:r>
            <w:r w:rsidRPr="00685A72">
              <w:rPr>
                <w:rFonts w:hAnsi="新細明體" w:hint="eastAsia"/>
                <w:sz w:val="20"/>
              </w:rPr>
              <w:t>角度的合成和分解計算</w:t>
            </w:r>
          </w:p>
          <w:p w:rsidR="00685A72" w:rsidRPr="00685A72" w:rsidRDefault="00685A72" w:rsidP="00685A72">
            <w:pPr>
              <w:snapToGrid w:val="0"/>
              <w:ind w:left="57" w:right="57"/>
              <w:rPr>
                <w:sz w:val="20"/>
              </w:rPr>
            </w:pPr>
            <w:r w:rsidRPr="00685A72">
              <w:rPr>
                <w:rFonts w:hint="eastAsia"/>
                <w:sz w:val="20"/>
              </w:rPr>
              <w:t>活動二：練習除法的計算</w:t>
            </w:r>
          </w:p>
          <w:p w:rsidR="00685A72" w:rsidRPr="00685A72" w:rsidRDefault="00685A72" w:rsidP="00685A72">
            <w:pPr>
              <w:snapToGrid w:val="0"/>
              <w:ind w:left="57" w:right="57"/>
              <w:rPr>
                <w:rFonts w:ascii="新細明體" w:hAnsi="新細明體"/>
                <w:sz w:val="20"/>
                <w:szCs w:val="20"/>
              </w:rPr>
            </w:pPr>
            <w:r w:rsidRPr="00685A72">
              <w:rPr>
                <w:rFonts w:hint="eastAsia"/>
                <w:sz w:val="20"/>
              </w:rPr>
              <w:t>活動三：練習</w:t>
            </w:r>
            <w:r w:rsidRPr="00685A72">
              <w:rPr>
                <w:rFonts w:hAnsi="新細明體" w:hint="eastAsia"/>
                <w:sz w:val="20"/>
              </w:rPr>
              <w:t>公里和公尺的單位換算及計算</w:t>
            </w:r>
          </w:p>
        </w:tc>
        <w:tc>
          <w:tcPr>
            <w:tcW w:w="296" w:type="dxa"/>
            <w:vAlign w:val="center"/>
          </w:tcPr>
          <w:p w:rsidR="00685A72" w:rsidRPr="00685A72" w:rsidRDefault="00685A72" w:rsidP="00685A72">
            <w:pPr>
              <w:spacing w:before="57" w:after="57"/>
              <w:ind w:left="57" w:right="57"/>
              <w:jc w:val="center"/>
              <w:rPr>
                <w:rFonts w:ascii="新細明體" w:hAnsi="新細明體"/>
                <w:sz w:val="20"/>
              </w:rPr>
            </w:pPr>
            <w:r w:rsidRPr="00685A72">
              <w:rPr>
                <w:rFonts w:ascii="新細明體" w:hAnsi="新細明體" w:hint="eastAsia"/>
                <w:sz w:val="20"/>
              </w:rPr>
              <w:t>1</w:t>
            </w:r>
          </w:p>
        </w:tc>
        <w:tc>
          <w:tcPr>
            <w:tcW w:w="1254" w:type="dxa"/>
          </w:tcPr>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康軒版教材</w:t>
            </w:r>
          </w:p>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康軒版教具</w:t>
            </w:r>
          </w:p>
        </w:tc>
        <w:tc>
          <w:tcPr>
            <w:tcW w:w="1166" w:type="dxa"/>
          </w:tcPr>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1.紙筆測驗</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2.口頭回答</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3.互相討論</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4.作業習寫</w:t>
            </w:r>
          </w:p>
        </w:tc>
        <w:tc>
          <w:tcPr>
            <w:tcW w:w="296" w:type="dxa"/>
          </w:tcPr>
          <w:p w:rsidR="00685A72" w:rsidRPr="00685A72" w:rsidRDefault="00685A72" w:rsidP="00685A72">
            <w:pPr>
              <w:spacing w:before="57" w:after="57"/>
              <w:ind w:left="57" w:right="57"/>
              <w:jc w:val="both"/>
              <w:rPr>
                <w:rFonts w:ascii="新細明體" w:hAnsi="新細明體"/>
                <w:sz w:val="16"/>
              </w:rPr>
            </w:pPr>
          </w:p>
        </w:tc>
      </w:tr>
      <w:tr w:rsidR="00685A72" w:rsidRPr="00685A72" w:rsidTr="0035435D">
        <w:trPr>
          <w:jc w:val="center"/>
        </w:trPr>
        <w:tc>
          <w:tcPr>
            <w:tcW w:w="1513" w:type="dxa"/>
          </w:tcPr>
          <w:p w:rsidR="00685A72" w:rsidRPr="00685A72" w:rsidRDefault="00C9615D" w:rsidP="00685A72">
            <w:pPr>
              <w:rPr>
                <w:sz w:val="21"/>
                <w:szCs w:val="21"/>
              </w:rPr>
            </w:pPr>
            <w:r>
              <w:rPr>
                <w:rFonts w:hint="eastAsia"/>
                <w:sz w:val="21"/>
                <w:szCs w:val="21"/>
              </w:rPr>
              <w:t>第十一週</w:t>
            </w:r>
          </w:p>
        </w:tc>
        <w:tc>
          <w:tcPr>
            <w:tcW w:w="2520" w:type="dxa"/>
          </w:tcPr>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4-n-03能在具體情境中，解決兩步驟問題，並學習併式的記法（包括連乘、連除、乘除混合）。</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4-n-04能作整數四則混合計算（兩步驟）。</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4-a-01</w:t>
            </w:r>
            <w:r w:rsidRPr="00685A72">
              <w:rPr>
                <w:rFonts w:ascii="新細明體" w:hAnsi="新細明體" w:hint="eastAsia"/>
                <w:sz w:val="20"/>
                <w:szCs w:val="20"/>
              </w:rPr>
              <w:tab/>
              <w:t>能在具體情境</w:t>
            </w:r>
            <w:r w:rsidRPr="00685A72">
              <w:rPr>
                <w:rFonts w:ascii="新細明體" w:hAnsi="新細明體" w:hint="eastAsia"/>
                <w:sz w:val="20"/>
                <w:szCs w:val="20"/>
              </w:rPr>
              <w:lastRenderedPageBreak/>
              <w:t>中，理解乘法結合律、先乘再除與先除再乘的結果相同，也理解連除兩數相當於除以此兩數之積。</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連結</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C-R-1,C-R-2,C-R-3,C-R-4,C-S-1,C-S-2,C-S-3 ,C-S-4,C-S-5,C-C-1,C-C-2,C-C-3,</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C-C-4,C-C-5,C-C-7,C-C-8</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【性別平等教育】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2-2-2 尊重兩性在溝通的過程中平等的表達機會。</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2-2-4 學習在團隊中兩性共同合作以解決問題。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3-2-1</w:t>
            </w:r>
            <w:r w:rsidRPr="00685A72">
              <w:rPr>
                <w:rFonts w:ascii="新細明體" w:hAnsi="新細明體" w:hint="eastAsia"/>
                <w:sz w:val="20"/>
                <w:szCs w:val="20"/>
              </w:rPr>
              <w:t>覺察如何解決問題及做決定。</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【人權教育】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2-2-2 認識休閒權與日常生活的關係。</w:t>
            </w:r>
          </w:p>
        </w:tc>
        <w:tc>
          <w:tcPr>
            <w:tcW w:w="8219" w:type="dxa"/>
          </w:tcPr>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int="eastAsia"/>
                <w:sz w:val="20"/>
              </w:rPr>
              <w:lastRenderedPageBreak/>
              <w:t>第七單元 整數四則計算</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【活動一】加與減</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1.教師口述瑞奇的上學路線圖情境布題，學生能以併式記錄並解題。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2.教師重新情境布題，透過觀察和討論，察覺並以併式記錄加減混合問題，使用一步一步的解題方法記錄解題過程。</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3.教師口述幼童軍露營的情境布題，透過觀察和討論，察覺並使用含有括號的併式記錄加減混合的問題。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lastRenderedPageBreak/>
              <w:t>4.教師重新情境布題，學生把問題用一個算式記下來，並以括號表示先算的部分，再一步一步的記錄解題過程。</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5.教師重新布題，並讓學生熟練在加減混合的算式中，要先算括號的部分，如果沒有括號，就由左而右一步一步算。</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【活動二】乘與除</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1.教師以牛奶糖總數量的情境布題，透過觀察和討論，察覺以併式記錄連乘的算式，並經驗乘法的結合律，知道多個數相乘時，先乘哪兩個數，結果都會相同。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2.教師重新口述布題，透過觀察和討論，察覺並以併式記錄連乘的問題。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3.教師以蓮霧的情境布題，透過觀察和討論，察覺並以併式記錄乘除混合的問題。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4.教師重新口述布題，透過觀察和討論，察覺並以併式記錄乘除混合的問題。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5.教師以幼童軍的情境布題，透過觀察和討論，察覺並以併式記錄連除的問題，並藉由不同的式子，讓學生經驗連除兩數相當於除以兩數之積，再運用於計算中化簡計算。</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6.教師重新布題，並讓學生熟練在乘除混合的算式中，要先算括號的部分，如果沒有括號，就由左而右一步一步算。</w:t>
            </w:r>
          </w:p>
          <w:p w:rsidR="00685A72" w:rsidRPr="00685A72" w:rsidRDefault="00685A72" w:rsidP="00685A72">
            <w:pPr>
              <w:snapToGrid w:val="0"/>
              <w:ind w:left="57" w:right="57"/>
              <w:rPr>
                <w:rFonts w:ascii="新細明體" w:hAnsi="新細明體"/>
                <w:sz w:val="20"/>
                <w:szCs w:val="20"/>
              </w:rPr>
            </w:pPr>
          </w:p>
          <w:p w:rsidR="00685A72" w:rsidRPr="00685A72" w:rsidRDefault="00685A72" w:rsidP="00685A72">
            <w:pPr>
              <w:pStyle w:val="4123"/>
              <w:snapToGrid w:val="0"/>
              <w:spacing w:line="240" w:lineRule="auto"/>
              <w:rPr>
                <w:sz w:val="20"/>
              </w:rPr>
            </w:pPr>
            <w:r w:rsidRPr="00685A72">
              <w:rPr>
                <w:rFonts w:hint="eastAsia"/>
                <w:sz w:val="20"/>
              </w:rPr>
              <w:t>補救教學</w:t>
            </w:r>
          </w:p>
          <w:p w:rsidR="00685A72" w:rsidRPr="00685A72" w:rsidRDefault="00685A72" w:rsidP="00685A72">
            <w:pPr>
              <w:pStyle w:val="4123"/>
              <w:snapToGrid w:val="0"/>
              <w:spacing w:line="240" w:lineRule="auto"/>
              <w:ind w:left="57" w:firstLine="0"/>
              <w:rPr>
                <w:sz w:val="20"/>
              </w:rPr>
            </w:pPr>
            <w:r w:rsidRPr="00685A72">
              <w:rPr>
                <w:rFonts w:hint="eastAsia"/>
                <w:sz w:val="20"/>
              </w:rPr>
              <w:t>活動一：練習</w:t>
            </w:r>
            <w:r w:rsidRPr="00685A72">
              <w:rPr>
                <w:rFonts w:hAnsi="新細明體" w:hint="eastAsia"/>
                <w:sz w:val="20"/>
              </w:rPr>
              <w:t>加與減兩步驟的四則計算</w:t>
            </w:r>
          </w:p>
          <w:p w:rsidR="00685A72" w:rsidRPr="00685A72" w:rsidRDefault="00685A72" w:rsidP="00685A72">
            <w:pPr>
              <w:snapToGrid w:val="0"/>
              <w:ind w:left="57" w:right="57"/>
              <w:rPr>
                <w:rFonts w:ascii="新細明體" w:hAnsi="新細明體"/>
                <w:sz w:val="20"/>
                <w:szCs w:val="20"/>
              </w:rPr>
            </w:pPr>
            <w:r w:rsidRPr="00685A72">
              <w:rPr>
                <w:rFonts w:hint="eastAsia"/>
                <w:sz w:val="20"/>
              </w:rPr>
              <w:t>活動二：練習</w:t>
            </w:r>
            <w:r w:rsidRPr="00685A72">
              <w:rPr>
                <w:rFonts w:hAnsi="新細明體" w:hint="eastAsia"/>
                <w:sz w:val="20"/>
              </w:rPr>
              <w:t>乘與除兩步驟的四則</w:t>
            </w:r>
            <w:r w:rsidRPr="00685A72">
              <w:rPr>
                <w:rFonts w:ascii="新細明體" w:hAnsi="新細明體" w:hint="eastAsia"/>
                <w:sz w:val="20"/>
                <w:szCs w:val="20"/>
              </w:rPr>
              <w:t>計算</w:t>
            </w:r>
          </w:p>
        </w:tc>
        <w:tc>
          <w:tcPr>
            <w:tcW w:w="296" w:type="dxa"/>
            <w:vAlign w:val="center"/>
          </w:tcPr>
          <w:p w:rsidR="00685A72" w:rsidRPr="00685A72" w:rsidRDefault="00685A72" w:rsidP="00685A72">
            <w:pPr>
              <w:spacing w:before="57" w:after="57"/>
              <w:ind w:left="57" w:right="57"/>
              <w:jc w:val="center"/>
              <w:rPr>
                <w:rFonts w:ascii="新細明體" w:hAnsi="新細明體"/>
                <w:sz w:val="20"/>
              </w:rPr>
            </w:pPr>
            <w:r w:rsidRPr="00685A72">
              <w:rPr>
                <w:rFonts w:ascii="新細明體" w:hAnsi="新細明體" w:hint="eastAsia"/>
                <w:sz w:val="20"/>
              </w:rPr>
              <w:lastRenderedPageBreak/>
              <w:t>1</w:t>
            </w:r>
          </w:p>
        </w:tc>
        <w:tc>
          <w:tcPr>
            <w:tcW w:w="1254" w:type="dxa"/>
          </w:tcPr>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康軒版教材</w:t>
            </w:r>
          </w:p>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康軒版教具</w:t>
            </w:r>
          </w:p>
        </w:tc>
        <w:tc>
          <w:tcPr>
            <w:tcW w:w="1166" w:type="dxa"/>
          </w:tcPr>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1.紙筆測驗</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2.口頭回答</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3.互相討論</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4.作業習寫</w:t>
            </w:r>
          </w:p>
        </w:tc>
        <w:tc>
          <w:tcPr>
            <w:tcW w:w="296" w:type="dxa"/>
          </w:tcPr>
          <w:p w:rsidR="00685A72" w:rsidRPr="00685A72" w:rsidRDefault="00685A72" w:rsidP="00685A72">
            <w:pPr>
              <w:spacing w:before="57" w:after="57"/>
              <w:ind w:left="57" w:right="57"/>
              <w:jc w:val="both"/>
              <w:rPr>
                <w:rFonts w:ascii="新細明體" w:hAnsi="新細明體"/>
                <w:sz w:val="20"/>
              </w:rPr>
            </w:pPr>
          </w:p>
        </w:tc>
      </w:tr>
      <w:tr w:rsidR="00685A72" w:rsidRPr="00685A72" w:rsidTr="0035435D">
        <w:trPr>
          <w:jc w:val="center"/>
        </w:trPr>
        <w:tc>
          <w:tcPr>
            <w:tcW w:w="1513" w:type="dxa"/>
          </w:tcPr>
          <w:p w:rsidR="00685A72" w:rsidRPr="00685A72" w:rsidRDefault="00C9615D" w:rsidP="00685A72">
            <w:pPr>
              <w:rPr>
                <w:sz w:val="21"/>
                <w:szCs w:val="21"/>
              </w:rPr>
            </w:pPr>
            <w:r>
              <w:rPr>
                <w:rFonts w:hint="eastAsia"/>
                <w:sz w:val="21"/>
                <w:szCs w:val="21"/>
              </w:rPr>
              <w:lastRenderedPageBreak/>
              <w:t>第十二週</w:t>
            </w:r>
          </w:p>
        </w:tc>
        <w:tc>
          <w:tcPr>
            <w:tcW w:w="2520" w:type="dxa"/>
          </w:tcPr>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4-n-13能認識長度單位「公里」，及「公里」與其他長度單位的關係，並作相關計算。</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連結</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C-R-1,C-R-2,C-R-3,C-R-4,C-T-2,C-S-1,</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C-S-2,C-S-3 ,C-S-4,C-C-1,C-C-2,C-C-3,</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C-C-4,C-C-5,C-C-7,C-C-8,</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【性別平等教育】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2-2-2 尊重兩性在溝通的過程中平等的表達機會。</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2-2-4 學習在團隊中兩性共同合作以解決問題。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lastRenderedPageBreak/>
              <w:t>3-2-1</w:t>
            </w:r>
            <w:r w:rsidRPr="00685A72">
              <w:rPr>
                <w:rFonts w:ascii="新細明體" w:hAnsi="新細明體" w:hint="eastAsia"/>
                <w:sz w:val="20"/>
                <w:szCs w:val="20"/>
              </w:rPr>
              <w:t>覺察如何解決問題及做決定。</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【家政教育】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3-2-1 認識我們社會的食衣住行育樂等生活習俗。</w:t>
            </w:r>
          </w:p>
        </w:tc>
        <w:tc>
          <w:tcPr>
            <w:tcW w:w="8219" w:type="dxa"/>
          </w:tcPr>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int="eastAsia"/>
                <w:sz w:val="20"/>
              </w:rPr>
              <w:lastRenderedPageBreak/>
              <w:t>第八單元 公里</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【活動一】認識公里</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1.教師以情境口述布題提問，認識公里。</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2.教師以情境口述布題，透過觀察、討論和操作，進行公里的實測和估測活動。</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3.教師以情境口述布題，透過觀察、討論和操作，進行實測1公里的長，以培養量感。</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4.教師以口述高速公路里程圖情境布題，學生透過觀察和討論，察覺以公里為單位的形式計算。</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【活動二】公里和公尺的換算</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1.教師以口述公路隧道長度的情境布題，進行公里和公尺的單位化聚。</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p>
          <w:p w:rsidR="00685A72" w:rsidRPr="00685A72" w:rsidRDefault="00685A72" w:rsidP="00685A72">
            <w:pPr>
              <w:pStyle w:val="4123"/>
              <w:snapToGrid w:val="0"/>
              <w:spacing w:line="240" w:lineRule="auto"/>
              <w:rPr>
                <w:sz w:val="20"/>
              </w:rPr>
            </w:pPr>
            <w:r w:rsidRPr="00685A72">
              <w:rPr>
                <w:rFonts w:hint="eastAsia"/>
                <w:sz w:val="20"/>
              </w:rPr>
              <w:t>補救教學</w:t>
            </w:r>
          </w:p>
          <w:p w:rsidR="00685A72" w:rsidRPr="00685A72" w:rsidRDefault="00685A72" w:rsidP="00685A72">
            <w:pPr>
              <w:pStyle w:val="4123"/>
              <w:snapToGrid w:val="0"/>
              <w:spacing w:line="240" w:lineRule="auto"/>
              <w:ind w:left="57" w:firstLine="0"/>
              <w:rPr>
                <w:sz w:val="20"/>
              </w:rPr>
            </w:pPr>
            <w:r w:rsidRPr="00685A72">
              <w:rPr>
                <w:rFonts w:hint="eastAsia"/>
                <w:sz w:val="20"/>
              </w:rPr>
              <w:t>活動一：加強認識公里的意義，並練習公里單位的計算</w:t>
            </w:r>
          </w:p>
          <w:p w:rsidR="00685A72" w:rsidRPr="00685A72" w:rsidRDefault="00685A72" w:rsidP="00685A72">
            <w:pPr>
              <w:snapToGrid w:val="0"/>
              <w:ind w:left="57" w:right="57"/>
              <w:rPr>
                <w:sz w:val="20"/>
              </w:rPr>
            </w:pPr>
            <w:r w:rsidRPr="00685A72">
              <w:rPr>
                <w:rFonts w:hint="eastAsia"/>
                <w:sz w:val="20"/>
              </w:rPr>
              <w:t>活動二：練習公里和公尺單位的換算</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p>
        </w:tc>
        <w:tc>
          <w:tcPr>
            <w:tcW w:w="296" w:type="dxa"/>
            <w:vAlign w:val="center"/>
          </w:tcPr>
          <w:p w:rsidR="00685A72" w:rsidRPr="00685A72" w:rsidRDefault="00685A72" w:rsidP="00685A72">
            <w:pPr>
              <w:spacing w:before="57" w:after="57"/>
              <w:ind w:left="57" w:right="57"/>
              <w:jc w:val="center"/>
              <w:rPr>
                <w:rFonts w:ascii="新細明體" w:hAnsi="新細明體"/>
                <w:sz w:val="20"/>
              </w:rPr>
            </w:pPr>
            <w:r w:rsidRPr="00685A72">
              <w:rPr>
                <w:rFonts w:ascii="新細明體" w:hAnsi="新細明體" w:hint="eastAsia"/>
                <w:sz w:val="20"/>
              </w:rPr>
              <w:t>1</w:t>
            </w:r>
          </w:p>
        </w:tc>
        <w:tc>
          <w:tcPr>
            <w:tcW w:w="1254" w:type="dxa"/>
          </w:tcPr>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康軒版教材</w:t>
            </w:r>
          </w:p>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康軒版教具</w:t>
            </w:r>
          </w:p>
        </w:tc>
        <w:tc>
          <w:tcPr>
            <w:tcW w:w="1166" w:type="dxa"/>
          </w:tcPr>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1.紙筆測驗</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2.實作測量</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3.口頭回答</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4.作業習寫</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5.課堂問答</w:t>
            </w:r>
          </w:p>
        </w:tc>
        <w:tc>
          <w:tcPr>
            <w:tcW w:w="296" w:type="dxa"/>
          </w:tcPr>
          <w:p w:rsidR="00685A72" w:rsidRPr="00685A72" w:rsidRDefault="00685A72" w:rsidP="00685A72">
            <w:pPr>
              <w:spacing w:before="57" w:after="57"/>
              <w:ind w:left="57" w:right="57"/>
              <w:jc w:val="both"/>
              <w:rPr>
                <w:rFonts w:ascii="新細明體" w:hAnsi="新細明體"/>
                <w:sz w:val="20"/>
              </w:rPr>
            </w:pPr>
          </w:p>
        </w:tc>
      </w:tr>
      <w:tr w:rsidR="00685A72" w:rsidRPr="00685A72" w:rsidTr="0035435D">
        <w:trPr>
          <w:jc w:val="center"/>
        </w:trPr>
        <w:tc>
          <w:tcPr>
            <w:tcW w:w="1513" w:type="dxa"/>
          </w:tcPr>
          <w:p w:rsidR="00685A72" w:rsidRPr="00685A72" w:rsidRDefault="00C9615D" w:rsidP="00685A72">
            <w:pPr>
              <w:rPr>
                <w:sz w:val="21"/>
                <w:szCs w:val="21"/>
              </w:rPr>
            </w:pPr>
            <w:r>
              <w:rPr>
                <w:rFonts w:hint="eastAsia"/>
                <w:sz w:val="21"/>
                <w:szCs w:val="21"/>
              </w:rPr>
              <w:lastRenderedPageBreak/>
              <w:t>第十三週</w:t>
            </w:r>
          </w:p>
        </w:tc>
        <w:tc>
          <w:tcPr>
            <w:tcW w:w="2520" w:type="dxa"/>
          </w:tcPr>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4-n-13能認識長度單位「公里」，及「公里」與其他長度單位的關係，並作相關計算。</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連結</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C-R-1,C-R-2,C-R-3,C-R-4,C-T-2,C-S-1,</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C-S-2,C-S-3 ,C-S-4,C-C-1,C-C-2,C-C-3,</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C-C-4,C-C-5,C-C-7,C-C-8,</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【性別平等教育】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2-2-2 尊重兩性在溝通的過程中平等的表達機會。</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2-2-4 學習在團隊中兩性共同合作以解決問題。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3-2-1</w:t>
            </w:r>
            <w:r w:rsidRPr="00685A72">
              <w:rPr>
                <w:rFonts w:ascii="新細明體" w:hAnsi="新細明體" w:hint="eastAsia"/>
                <w:sz w:val="20"/>
                <w:szCs w:val="20"/>
              </w:rPr>
              <w:t>覺察如何解決問題及做決定。</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【家政教育】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3-2-1 認識我們社會的食衣住行育樂等生活習俗。</w:t>
            </w:r>
          </w:p>
        </w:tc>
        <w:tc>
          <w:tcPr>
            <w:tcW w:w="8219" w:type="dxa"/>
          </w:tcPr>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int="eastAsia"/>
                <w:sz w:val="20"/>
              </w:rPr>
              <w:t>第八單元 公里</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【活動三】公里和公尺的加減計算</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1.教師以口述路標的情境布題，透過觀察和討論，進行公里和公尺的二階單位加減法計算。</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2.教師以口述溪頭路線圖情境布題，透過觀察和討論，察覺公里和公尺二階單位的加減法計算。</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【活動四】公里和公尺的乘除計算</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1.教師以口述情境布題，透過觀察和討論，察覺公里和公尺二階單位的乘法計算。</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2.教師重新口述布題，透過觀察和討論，進行公里和公尺的二階單位除法計算。</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p>
          <w:p w:rsidR="00685A72" w:rsidRPr="00685A72" w:rsidRDefault="00685A72" w:rsidP="00685A72">
            <w:pPr>
              <w:pStyle w:val="4123"/>
              <w:snapToGrid w:val="0"/>
              <w:spacing w:line="240" w:lineRule="auto"/>
              <w:rPr>
                <w:sz w:val="20"/>
              </w:rPr>
            </w:pPr>
            <w:r w:rsidRPr="00685A72">
              <w:rPr>
                <w:rFonts w:hint="eastAsia"/>
                <w:sz w:val="20"/>
              </w:rPr>
              <w:t>補救教學</w:t>
            </w:r>
          </w:p>
          <w:p w:rsidR="00685A72" w:rsidRPr="00685A72" w:rsidRDefault="00685A72" w:rsidP="00685A72">
            <w:pPr>
              <w:pStyle w:val="4123"/>
              <w:tabs>
                <w:tab w:val="clear" w:pos="142"/>
              </w:tabs>
              <w:snapToGrid w:val="0"/>
              <w:spacing w:line="240" w:lineRule="auto"/>
              <w:ind w:left="57" w:firstLine="0"/>
              <w:jc w:val="left"/>
              <w:rPr>
                <w:sz w:val="20"/>
              </w:rPr>
            </w:pPr>
            <w:r w:rsidRPr="00685A72">
              <w:rPr>
                <w:rFonts w:hint="eastAsia"/>
                <w:sz w:val="20"/>
              </w:rPr>
              <w:t>活動三：練習</w:t>
            </w:r>
            <w:r w:rsidRPr="00685A72">
              <w:rPr>
                <w:rFonts w:hAnsi="新細明體" w:hint="eastAsia"/>
                <w:sz w:val="20"/>
              </w:rPr>
              <w:t>公里和公尺的加減計算</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int="eastAsia"/>
                <w:sz w:val="20"/>
              </w:rPr>
              <w:t>活動四：練習</w:t>
            </w:r>
            <w:r w:rsidRPr="00685A72">
              <w:rPr>
                <w:rFonts w:hAnsi="新細明體" w:hint="eastAsia"/>
                <w:sz w:val="20"/>
              </w:rPr>
              <w:t>公里和公尺的乘除計算</w:t>
            </w:r>
          </w:p>
        </w:tc>
        <w:tc>
          <w:tcPr>
            <w:tcW w:w="296" w:type="dxa"/>
            <w:vAlign w:val="center"/>
          </w:tcPr>
          <w:p w:rsidR="00685A72" w:rsidRPr="00685A72" w:rsidRDefault="00685A72" w:rsidP="00685A72">
            <w:pPr>
              <w:spacing w:before="57" w:after="57"/>
              <w:ind w:left="57" w:right="57"/>
              <w:jc w:val="center"/>
              <w:rPr>
                <w:rFonts w:ascii="新細明體" w:hAnsi="新細明體"/>
                <w:sz w:val="20"/>
              </w:rPr>
            </w:pPr>
            <w:r w:rsidRPr="00685A72">
              <w:rPr>
                <w:rFonts w:ascii="新細明體" w:hAnsi="新細明體" w:hint="eastAsia"/>
                <w:sz w:val="20"/>
              </w:rPr>
              <w:t>1</w:t>
            </w:r>
          </w:p>
        </w:tc>
        <w:tc>
          <w:tcPr>
            <w:tcW w:w="1254" w:type="dxa"/>
          </w:tcPr>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康軒版教材</w:t>
            </w:r>
          </w:p>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康軒版教具</w:t>
            </w:r>
          </w:p>
        </w:tc>
        <w:tc>
          <w:tcPr>
            <w:tcW w:w="1166" w:type="dxa"/>
          </w:tcPr>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1.紙筆測驗</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2.實作測量</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3.口頭回答</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4.作業習寫</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5.課堂問答</w:t>
            </w:r>
          </w:p>
        </w:tc>
        <w:tc>
          <w:tcPr>
            <w:tcW w:w="296" w:type="dxa"/>
          </w:tcPr>
          <w:p w:rsidR="00685A72" w:rsidRPr="00685A72" w:rsidRDefault="00685A72" w:rsidP="00685A72">
            <w:pPr>
              <w:spacing w:before="57" w:after="57"/>
              <w:ind w:left="57" w:right="57"/>
              <w:jc w:val="both"/>
              <w:rPr>
                <w:rFonts w:ascii="新細明體" w:hAnsi="新細明體"/>
                <w:sz w:val="20"/>
              </w:rPr>
            </w:pPr>
          </w:p>
        </w:tc>
      </w:tr>
      <w:tr w:rsidR="00685A72" w:rsidRPr="00685A72" w:rsidTr="0035435D">
        <w:trPr>
          <w:jc w:val="center"/>
        </w:trPr>
        <w:tc>
          <w:tcPr>
            <w:tcW w:w="1513" w:type="dxa"/>
          </w:tcPr>
          <w:p w:rsidR="00685A72" w:rsidRPr="00685A72" w:rsidRDefault="00C9615D" w:rsidP="00685A72">
            <w:pPr>
              <w:rPr>
                <w:sz w:val="21"/>
                <w:szCs w:val="21"/>
              </w:rPr>
            </w:pPr>
            <w:r>
              <w:rPr>
                <w:rFonts w:hint="eastAsia"/>
                <w:sz w:val="21"/>
                <w:szCs w:val="21"/>
              </w:rPr>
              <w:t>第十四週</w:t>
            </w:r>
          </w:p>
        </w:tc>
        <w:tc>
          <w:tcPr>
            <w:tcW w:w="2520" w:type="dxa"/>
          </w:tcPr>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4-n-07能認識真分數、假分數與帶分數，熟練假分數與帶分數的互換，並進行同分母分數的比較、加、減與非帶分數的整數倍的計算。</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連結</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w:t>
            </w:r>
            <w:r w:rsidRPr="00685A72">
              <w:rPr>
                <w:rFonts w:ascii="新細明體" w:hAnsi="新細明體" w:hint="eastAsia"/>
                <w:sz w:val="20"/>
                <w:szCs w:val="20"/>
              </w:rPr>
              <w:t>R</w:t>
            </w:r>
            <w:r w:rsidRPr="00685A72">
              <w:rPr>
                <w:rFonts w:ascii="新細明體" w:hAnsi="新細明體"/>
                <w:sz w:val="20"/>
                <w:szCs w:val="20"/>
              </w:rPr>
              <w:t>-1,C-</w:t>
            </w:r>
            <w:r w:rsidRPr="00685A72">
              <w:rPr>
                <w:rFonts w:ascii="新細明體" w:hAnsi="新細明體" w:hint="eastAsia"/>
                <w:sz w:val="20"/>
                <w:szCs w:val="20"/>
              </w:rPr>
              <w:t>R</w:t>
            </w:r>
            <w:r w:rsidRPr="00685A72">
              <w:rPr>
                <w:rFonts w:ascii="新細明體" w:hAnsi="新細明體"/>
                <w:sz w:val="20"/>
                <w:szCs w:val="20"/>
              </w:rPr>
              <w:t>-2,C-</w:t>
            </w:r>
            <w:r w:rsidRPr="00685A72">
              <w:rPr>
                <w:rFonts w:ascii="新細明體" w:hAnsi="新細明體" w:hint="eastAsia"/>
                <w:sz w:val="20"/>
                <w:szCs w:val="20"/>
              </w:rPr>
              <w:t>R-</w:t>
            </w:r>
            <w:r w:rsidRPr="00685A72">
              <w:rPr>
                <w:rFonts w:ascii="新細明體" w:hAnsi="新細明體"/>
                <w:sz w:val="20"/>
                <w:szCs w:val="20"/>
              </w:rPr>
              <w:t>3,C-</w:t>
            </w:r>
            <w:r w:rsidRPr="00685A72">
              <w:rPr>
                <w:rFonts w:ascii="新細明體" w:hAnsi="新細明體" w:hint="eastAsia"/>
                <w:sz w:val="20"/>
                <w:szCs w:val="20"/>
              </w:rPr>
              <w:t>R-4</w:t>
            </w:r>
            <w:r w:rsidRPr="00685A72">
              <w:rPr>
                <w:rFonts w:ascii="新細明體" w:hAnsi="新細明體"/>
                <w:sz w:val="20"/>
                <w:szCs w:val="20"/>
              </w:rPr>
              <w:t>,C-</w:t>
            </w:r>
            <w:r w:rsidRPr="00685A72">
              <w:rPr>
                <w:rFonts w:ascii="新細明體" w:hAnsi="新細明體" w:hint="eastAsia"/>
                <w:sz w:val="20"/>
                <w:szCs w:val="20"/>
              </w:rPr>
              <w:t>S</w:t>
            </w:r>
            <w:r w:rsidRPr="00685A72">
              <w:rPr>
                <w:rFonts w:ascii="新細明體" w:hAnsi="新細明體"/>
                <w:sz w:val="20"/>
                <w:szCs w:val="20"/>
              </w:rPr>
              <w:t>-</w:t>
            </w:r>
            <w:r w:rsidRPr="00685A72">
              <w:rPr>
                <w:rFonts w:ascii="新細明體" w:hAnsi="新細明體" w:hint="eastAsia"/>
                <w:sz w:val="20"/>
                <w:szCs w:val="20"/>
              </w:rPr>
              <w:t>1</w:t>
            </w:r>
            <w:r w:rsidRPr="00685A72">
              <w:rPr>
                <w:rFonts w:ascii="新細明體" w:hAnsi="新細明體"/>
                <w:sz w:val="20"/>
                <w:szCs w:val="20"/>
              </w:rPr>
              <w:t>,C-</w:t>
            </w:r>
            <w:r w:rsidRPr="00685A72">
              <w:rPr>
                <w:rFonts w:ascii="新細明體" w:hAnsi="新細明體" w:hint="eastAsia"/>
                <w:sz w:val="20"/>
                <w:szCs w:val="20"/>
              </w:rPr>
              <w:t>S</w:t>
            </w:r>
            <w:r w:rsidRPr="00685A72">
              <w:rPr>
                <w:rFonts w:ascii="新細明體" w:hAnsi="新細明體"/>
                <w:sz w:val="20"/>
                <w:szCs w:val="20"/>
              </w:rPr>
              <w:t>-3,</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w:t>
            </w:r>
            <w:r w:rsidRPr="00685A72">
              <w:rPr>
                <w:rFonts w:ascii="新細明體" w:hAnsi="新細明體" w:hint="eastAsia"/>
                <w:sz w:val="20"/>
                <w:szCs w:val="20"/>
              </w:rPr>
              <w:t>S</w:t>
            </w:r>
            <w:r w:rsidRPr="00685A72">
              <w:rPr>
                <w:rFonts w:ascii="新細明體" w:hAnsi="新細明體"/>
                <w:sz w:val="20"/>
                <w:szCs w:val="20"/>
              </w:rPr>
              <w:t>-</w:t>
            </w:r>
            <w:r w:rsidRPr="00685A72">
              <w:rPr>
                <w:rFonts w:ascii="新細明體" w:hAnsi="新細明體" w:hint="eastAsia"/>
                <w:sz w:val="20"/>
                <w:szCs w:val="20"/>
              </w:rPr>
              <w:t>4</w:t>
            </w:r>
            <w:r w:rsidRPr="00685A72">
              <w:rPr>
                <w:rFonts w:ascii="新細明體" w:hAnsi="新細明體"/>
                <w:sz w:val="20"/>
                <w:szCs w:val="20"/>
              </w:rPr>
              <w:t>,C-</w:t>
            </w:r>
            <w:r w:rsidRPr="00685A72">
              <w:rPr>
                <w:rFonts w:ascii="新細明體" w:hAnsi="新細明體" w:hint="eastAsia"/>
                <w:sz w:val="20"/>
                <w:szCs w:val="20"/>
              </w:rPr>
              <w:t>C</w:t>
            </w:r>
            <w:r w:rsidRPr="00685A72">
              <w:rPr>
                <w:rFonts w:ascii="新細明體" w:hAnsi="新細明體"/>
                <w:sz w:val="20"/>
                <w:szCs w:val="20"/>
              </w:rPr>
              <w:t>-</w:t>
            </w:r>
            <w:r w:rsidRPr="00685A72">
              <w:rPr>
                <w:rFonts w:ascii="新細明體" w:hAnsi="新細明體" w:hint="eastAsia"/>
                <w:sz w:val="20"/>
                <w:szCs w:val="20"/>
              </w:rPr>
              <w:t>1</w:t>
            </w:r>
            <w:r w:rsidRPr="00685A72">
              <w:rPr>
                <w:rFonts w:ascii="新細明體" w:hAnsi="新細明體"/>
                <w:sz w:val="20"/>
                <w:szCs w:val="20"/>
              </w:rPr>
              <w:t>,C-</w:t>
            </w:r>
            <w:r w:rsidRPr="00685A72">
              <w:rPr>
                <w:rFonts w:ascii="新細明體" w:hAnsi="新細明體" w:hint="eastAsia"/>
                <w:sz w:val="20"/>
                <w:szCs w:val="20"/>
              </w:rPr>
              <w:t>C</w:t>
            </w:r>
            <w:r w:rsidRPr="00685A72">
              <w:rPr>
                <w:rFonts w:ascii="新細明體" w:hAnsi="新細明體"/>
                <w:sz w:val="20"/>
                <w:szCs w:val="20"/>
              </w:rPr>
              <w:t>-</w:t>
            </w:r>
            <w:r w:rsidRPr="00685A72">
              <w:rPr>
                <w:rFonts w:ascii="新細明體" w:hAnsi="新細明體" w:hint="eastAsia"/>
                <w:sz w:val="20"/>
                <w:szCs w:val="20"/>
              </w:rPr>
              <w:t>2</w:t>
            </w:r>
            <w:r w:rsidRPr="00685A72">
              <w:rPr>
                <w:rFonts w:ascii="新細明體" w:hAnsi="新細明體"/>
                <w:sz w:val="20"/>
                <w:szCs w:val="20"/>
              </w:rPr>
              <w:t>,C-</w:t>
            </w:r>
            <w:r w:rsidRPr="00685A72">
              <w:rPr>
                <w:rFonts w:ascii="新細明體" w:hAnsi="新細明體" w:hint="eastAsia"/>
                <w:sz w:val="20"/>
                <w:szCs w:val="20"/>
              </w:rPr>
              <w:t>C</w:t>
            </w:r>
            <w:r w:rsidRPr="00685A72">
              <w:rPr>
                <w:rFonts w:ascii="新細明體" w:hAnsi="新細明體"/>
                <w:sz w:val="20"/>
                <w:szCs w:val="20"/>
              </w:rPr>
              <w:t>-</w:t>
            </w:r>
            <w:r w:rsidRPr="00685A72">
              <w:rPr>
                <w:rFonts w:ascii="新細明體" w:hAnsi="新細明體" w:hint="eastAsia"/>
                <w:sz w:val="20"/>
                <w:szCs w:val="20"/>
              </w:rPr>
              <w:t>3</w:t>
            </w:r>
            <w:r w:rsidRPr="00685A72">
              <w:rPr>
                <w:rFonts w:ascii="新細明體" w:hAnsi="新細明體"/>
                <w:sz w:val="20"/>
                <w:szCs w:val="20"/>
              </w:rPr>
              <w:t>,C-</w:t>
            </w:r>
            <w:r w:rsidRPr="00685A72">
              <w:rPr>
                <w:rFonts w:ascii="新細明體" w:hAnsi="新細明體" w:hint="eastAsia"/>
                <w:sz w:val="20"/>
                <w:szCs w:val="20"/>
              </w:rPr>
              <w:t>C</w:t>
            </w:r>
            <w:r w:rsidRPr="00685A72">
              <w:rPr>
                <w:rFonts w:ascii="新細明體" w:hAnsi="新細明體"/>
                <w:sz w:val="20"/>
                <w:szCs w:val="20"/>
              </w:rPr>
              <w:t>-</w:t>
            </w:r>
            <w:r w:rsidRPr="00685A72">
              <w:rPr>
                <w:rFonts w:ascii="新細明體" w:hAnsi="新細明體" w:hint="eastAsia"/>
                <w:sz w:val="20"/>
                <w:szCs w:val="20"/>
              </w:rPr>
              <w:t>4</w:t>
            </w:r>
            <w:r w:rsidRPr="00685A72">
              <w:rPr>
                <w:rFonts w:ascii="新細明體" w:hAnsi="新細明體"/>
                <w:sz w:val="20"/>
                <w:szCs w:val="20"/>
              </w:rPr>
              <w:t>,C-</w:t>
            </w:r>
            <w:r w:rsidRPr="00685A72">
              <w:rPr>
                <w:rFonts w:ascii="新細明體" w:hAnsi="新細明體" w:hint="eastAsia"/>
                <w:sz w:val="20"/>
                <w:szCs w:val="20"/>
              </w:rPr>
              <w:t>C</w:t>
            </w:r>
            <w:r w:rsidRPr="00685A72">
              <w:rPr>
                <w:rFonts w:ascii="新細明體" w:hAnsi="新細明體"/>
                <w:sz w:val="20"/>
                <w:szCs w:val="20"/>
              </w:rPr>
              <w:t>-</w:t>
            </w:r>
            <w:r w:rsidRPr="00685A72">
              <w:rPr>
                <w:rFonts w:ascii="新細明體" w:hAnsi="新細明體" w:hint="eastAsia"/>
                <w:sz w:val="20"/>
                <w:szCs w:val="20"/>
              </w:rPr>
              <w:t>5</w:t>
            </w:r>
            <w:r w:rsidRPr="00685A72">
              <w:rPr>
                <w:rFonts w:ascii="新細明體" w:hAnsi="新細明體"/>
                <w:sz w:val="20"/>
                <w:szCs w:val="20"/>
              </w:rPr>
              <w:t>,</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lastRenderedPageBreak/>
              <w:t>C-</w:t>
            </w:r>
            <w:r w:rsidRPr="00685A72">
              <w:rPr>
                <w:rFonts w:ascii="新細明體" w:hAnsi="新細明體" w:hint="eastAsia"/>
                <w:sz w:val="20"/>
                <w:szCs w:val="20"/>
              </w:rPr>
              <w:t>C</w:t>
            </w:r>
            <w:r w:rsidRPr="00685A72">
              <w:rPr>
                <w:rFonts w:ascii="新細明體" w:hAnsi="新細明體"/>
                <w:sz w:val="20"/>
                <w:szCs w:val="20"/>
              </w:rPr>
              <w:t>-</w:t>
            </w:r>
            <w:r w:rsidRPr="00685A72">
              <w:rPr>
                <w:rFonts w:ascii="新細明體" w:hAnsi="新細明體" w:hint="eastAsia"/>
                <w:sz w:val="20"/>
                <w:szCs w:val="20"/>
              </w:rPr>
              <w:t>7</w:t>
            </w:r>
            <w:r w:rsidRPr="00685A72">
              <w:rPr>
                <w:rFonts w:ascii="新細明體" w:hAnsi="新細明體"/>
                <w:sz w:val="20"/>
                <w:szCs w:val="20"/>
              </w:rPr>
              <w:t>,C-</w:t>
            </w:r>
            <w:r w:rsidRPr="00685A72">
              <w:rPr>
                <w:rFonts w:ascii="新細明體" w:hAnsi="新細明體" w:hint="eastAsia"/>
                <w:sz w:val="20"/>
                <w:szCs w:val="20"/>
              </w:rPr>
              <w:t>C</w:t>
            </w:r>
            <w:r w:rsidRPr="00685A72">
              <w:rPr>
                <w:rFonts w:ascii="新細明體" w:hAnsi="新細明體"/>
                <w:sz w:val="20"/>
                <w:szCs w:val="20"/>
              </w:rPr>
              <w:t>-</w:t>
            </w:r>
            <w:r w:rsidRPr="00685A72">
              <w:rPr>
                <w:rFonts w:ascii="新細明體" w:hAnsi="新細明體" w:hint="eastAsia"/>
                <w:sz w:val="20"/>
                <w:szCs w:val="20"/>
              </w:rPr>
              <w:t>8</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【性別平等教育】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2-2-2 尊重兩性在溝通的過程中平等的表達機會。</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2-2-4 學習在團隊中兩性共同合作以解決問題。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3-2-1</w:t>
            </w:r>
            <w:r w:rsidRPr="00685A72">
              <w:rPr>
                <w:rFonts w:ascii="新細明體" w:hAnsi="新細明體" w:hint="eastAsia"/>
                <w:sz w:val="20"/>
                <w:szCs w:val="20"/>
              </w:rPr>
              <w:t>覺察如何解決問題及做決定。</w:t>
            </w:r>
          </w:p>
          <w:p w:rsidR="00685A72" w:rsidRPr="00685A72" w:rsidRDefault="00685A72" w:rsidP="00685A72">
            <w:pPr>
              <w:pStyle w:val="a6"/>
              <w:snapToGrid w:val="0"/>
              <w:ind w:left="57" w:right="57"/>
              <w:rPr>
                <w:rFonts w:ascii="新細明體" w:eastAsia="新細明體" w:hAnsi="新細明體" w:cs="Times New Roman"/>
                <w:sz w:val="20"/>
                <w:szCs w:val="20"/>
              </w:rPr>
            </w:pPr>
            <w:r w:rsidRPr="00685A72">
              <w:rPr>
                <w:rFonts w:ascii="新細明體" w:eastAsia="新細明體" w:hAnsi="新細明體" w:cs="Times New Roman" w:hint="eastAsia"/>
                <w:sz w:val="20"/>
                <w:szCs w:val="20"/>
              </w:rPr>
              <w:t>【家政教育】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3-2-1 認識我們社會的食衣住行育樂等生活習俗。</w:t>
            </w:r>
          </w:p>
        </w:tc>
        <w:tc>
          <w:tcPr>
            <w:tcW w:w="8219" w:type="dxa"/>
          </w:tcPr>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int="eastAsia"/>
                <w:sz w:val="20"/>
              </w:rPr>
              <w:lastRenderedPageBreak/>
              <w:t>第九單元 分數</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【活動一】分數的概念</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1.教師口述布題，透過操作附件圖卡，察覺某一分數就是若干個單位分數。</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2.教師重新口述布題，透過觀察和討論真分數的合成，察覺和認識假分數和帶分數及記法。</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【活動二】真分數、假分數、帶分數的辨別</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1.教師口述布題，透過觀察和討論，進行分數卡的分類活動，察覺真分數、假分數和帶分數的分辨。</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2.教師宣告真分數、假分數和帶分數的意義。</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【活動三】假分數和帶分數的互換</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1.教師口述布題，透過操作圓形分數圖卡、觀察和討論，察覺和解決帶分數換成假分數的問題。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lastRenderedPageBreak/>
              <w:t>2.教師口述布題，透過操作圓形分數圖卡、觀察和討論，察覺和解決假分數換成帶分數的問題。</w:t>
            </w:r>
          </w:p>
          <w:p w:rsidR="00685A72" w:rsidRPr="00685A72" w:rsidRDefault="00685A72" w:rsidP="00685A72">
            <w:pPr>
              <w:snapToGrid w:val="0"/>
              <w:ind w:left="57" w:right="57"/>
              <w:rPr>
                <w:rFonts w:ascii="新細明體" w:hAnsi="新細明體"/>
                <w:sz w:val="20"/>
                <w:szCs w:val="20"/>
              </w:rPr>
            </w:pPr>
          </w:p>
          <w:p w:rsidR="00685A72" w:rsidRPr="00685A72" w:rsidRDefault="00685A72" w:rsidP="00685A72">
            <w:pPr>
              <w:pStyle w:val="4123"/>
              <w:snapToGrid w:val="0"/>
              <w:spacing w:line="240" w:lineRule="auto"/>
              <w:rPr>
                <w:sz w:val="20"/>
              </w:rPr>
            </w:pPr>
            <w:r w:rsidRPr="00685A72">
              <w:rPr>
                <w:rFonts w:hint="eastAsia"/>
                <w:sz w:val="20"/>
              </w:rPr>
              <w:t>補救教學</w:t>
            </w:r>
          </w:p>
          <w:p w:rsidR="00685A72" w:rsidRPr="00685A72" w:rsidRDefault="00685A72" w:rsidP="00685A72">
            <w:pPr>
              <w:pStyle w:val="4123"/>
              <w:snapToGrid w:val="0"/>
              <w:spacing w:line="240" w:lineRule="auto"/>
              <w:ind w:left="57" w:firstLine="0"/>
              <w:rPr>
                <w:sz w:val="20"/>
              </w:rPr>
            </w:pPr>
            <w:r w:rsidRPr="00685A72">
              <w:rPr>
                <w:rFonts w:hint="eastAsia"/>
                <w:sz w:val="20"/>
              </w:rPr>
              <w:t>活動一：加強認識分數的概念</w:t>
            </w:r>
          </w:p>
          <w:p w:rsidR="00685A72" w:rsidRPr="00685A72" w:rsidRDefault="00685A72" w:rsidP="00685A72">
            <w:pPr>
              <w:snapToGrid w:val="0"/>
              <w:ind w:left="57" w:right="57"/>
              <w:rPr>
                <w:sz w:val="20"/>
              </w:rPr>
            </w:pPr>
            <w:r w:rsidRPr="00685A72">
              <w:rPr>
                <w:rFonts w:hint="eastAsia"/>
                <w:sz w:val="20"/>
              </w:rPr>
              <w:t>活動二：加強認識真分數</w:t>
            </w:r>
            <w:r w:rsidRPr="00685A72">
              <w:rPr>
                <w:rFonts w:ascii="新細明體" w:hAnsi="新細明體" w:hint="eastAsia"/>
                <w:sz w:val="20"/>
                <w:szCs w:val="20"/>
              </w:rPr>
              <w:t>、假分數、帶分數的辨別</w:t>
            </w:r>
          </w:p>
          <w:p w:rsidR="00685A72" w:rsidRPr="00685A72" w:rsidRDefault="00685A72" w:rsidP="00685A72">
            <w:pPr>
              <w:snapToGrid w:val="0"/>
              <w:ind w:left="57" w:right="57"/>
              <w:rPr>
                <w:rFonts w:ascii="新細明體" w:hAnsi="新細明體"/>
                <w:sz w:val="20"/>
                <w:szCs w:val="20"/>
              </w:rPr>
            </w:pPr>
            <w:r w:rsidRPr="00685A72">
              <w:rPr>
                <w:rFonts w:hint="eastAsia"/>
                <w:sz w:val="20"/>
              </w:rPr>
              <w:t>活動三：練習</w:t>
            </w:r>
            <w:r w:rsidRPr="00685A72">
              <w:rPr>
                <w:rFonts w:ascii="新細明體" w:hAnsi="新細明體" w:hint="eastAsia"/>
                <w:sz w:val="20"/>
                <w:szCs w:val="20"/>
              </w:rPr>
              <w:t>假分數和帶分數的互換</w:t>
            </w:r>
          </w:p>
        </w:tc>
        <w:tc>
          <w:tcPr>
            <w:tcW w:w="296" w:type="dxa"/>
            <w:vAlign w:val="center"/>
          </w:tcPr>
          <w:p w:rsidR="00685A72" w:rsidRPr="00685A72" w:rsidRDefault="00685A72" w:rsidP="00685A72">
            <w:pPr>
              <w:spacing w:before="57" w:after="57"/>
              <w:ind w:left="57" w:right="57"/>
              <w:jc w:val="center"/>
              <w:rPr>
                <w:rFonts w:ascii="新細明體" w:hAnsi="新細明體"/>
                <w:sz w:val="20"/>
              </w:rPr>
            </w:pPr>
            <w:r w:rsidRPr="00685A72">
              <w:rPr>
                <w:rFonts w:ascii="新細明體" w:hAnsi="新細明體" w:hint="eastAsia"/>
                <w:sz w:val="20"/>
              </w:rPr>
              <w:lastRenderedPageBreak/>
              <w:t>1</w:t>
            </w:r>
          </w:p>
        </w:tc>
        <w:tc>
          <w:tcPr>
            <w:tcW w:w="1254" w:type="dxa"/>
          </w:tcPr>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康軒版教材</w:t>
            </w:r>
          </w:p>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康軒版教具</w:t>
            </w:r>
          </w:p>
        </w:tc>
        <w:tc>
          <w:tcPr>
            <w:tcW w:w="1166" w:type="dxa"/>
          </w:tcPr>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1.紙筆測驗</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2.口頭回答</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3.課堂問答</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4.作業習寫</w:t>
            </w:r>
          </w:p>
          <w:p w:rsidR="00685A72" w:rsidRPr="00685A72" w:rsidRDefault="00685A72" w:rsidP="00685A72">
            <w:pPr>
              <w:tabs>
                <w:tab w:val="left" w:pos="8280"/>
              </w:tabs>
              <w:snapToGrid w:val="0"/>
              <w:ind w:left="57" w:right="57"/>
              <w:rPr>
                <w:rFonts w:ascii="新細明體" w:hAnsi="新細明體"/>
                <w:sz w:val="20"/>
                <w:szCs w:val="20"/>
              </w:rPr>
            </w:pPr>
          </w:p>
        </w:tc>
        <w:tc>
          <w:tcPr>
            <w:tcW w:w="296" w:type="dxa"/>
          </w:tcPr>
          <w:p w:rsidR="00685A72" w:rsidRPr="00685A72" w:rsidRDefault="00685A72" w:rsidP="00685A72">
            <w:pPr>
              <w:spacing w:before="57" w:after="57"/>
              <w:ind w:left="57" w:right="57"/>
              <w:jc w:val="both"/>
              <w:rPr>
                <w:rFonts w:ascii="新細明體" w:hAnsi="新細明體"/>
                <w:sz w:val="16"/>
              </w:rPr>
            </w:pPr>
          </w:p>
        </w:tc>
      </w:tr>
      <w:tr w:rsidR="00685A72" w:rsidRPr="00685A72" w:rsidTr="0035435D">
        <w:trPr>
          <w:jc w:val="center"/>
        </w:trPr>
        <w:tc>
          <w:tcPr>
            <w:tcW w:w="1513" w:type="dxa"/>
          </w:tcPr>
          <w:p w:rsidR="00685A72" w:rsidRPr="00685A72" w:rsidRDefault="00C9615D" w:rsidP="00C9615D">
            <w:pPr>
              <w:rPr>
                <w:sz w:val="21"/>
                <w:szCs w:val="21"/>
              </w:rPr>
            </w:pPr>
            <w:r>
              <w:rPr>
                <w:rFonts w:hint="eastAsia"/>
                <w:sz w:val="21"/>
                <w:szCs w:val="21"/>
              </w:rPr>
              <w:lastRenderedPageBreak/>
              <w:t>第十五週</w:t>
            </w:r>
          </w:p>
        </w:tc>
        <w:tc>
          <w:tcPr>
            <w:tcW w:w="2520" w:type="dxa"/>
          </w:tcPr>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4-n-07能認識真分數、假分數與帶分數，熟練假分數與帶分數的互換，並進行同分母分數的比較、加、減與非帶分數的整數倍的計算。</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連結</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w:t>
            </w:r>
            <w:r w:rsidRPr="00685A72">
              <w:rPr>
                <w:rFonts w:ascii="新細明體" w:hAnsi="新細明體" w:hint="eastAsia"/>
                <w:sz w:val="20"/>
                <w:szCs w:val="20"/>
              </w:rPr>
              <w:t>R</w:t>
            </w:r>
            <w:r w:rsidRPr="00685A72">
              <w:rPr>
                <w:rFonts w:ascii="新細明體" w:hAnsi="新細明體"/>
                <w:sz w:val="20"/>
                <w:szCs w:val="20"/>
              </w:rPr>
              <w:t>-1,C-</w:t>
            </w:r>
            <w:r w:rsidRPr="00685A72">
              <w:rPr>
                <w:rFonts w:ascii="新細明體" w:hAnsi="新細明體" w:hint="eastAsia"/>
                <w:sz w:val="20"/>
                <w:szCs w:val="20"/>
              </w:rPr>
              <w:t>R</w:t>
            </w:r>
            <w:r w:rsidRPr="00685A72">
              <w:rPr>
                <w:rFonts w:ascii="新細明體" w:hAnsi="新細明體"/>
                <w:sz w:val="20"/>
                <w:szCs w:val="20"/>
              </w:rPr>
              <w:t>-2,C-</w:t>
            </w:r>
            <w:r w:rsidRPr="00685A72">
              <w:rPr>
                <w:rFonts w:ascii="新細明體" w:hAnsi="新細明體" w:hint="eastAsia"/>
                <w:sz w:val="20"/>
                <w:szCs w:val="20"/>
              </w:rPr>
              <w:t>R-</w:t>
            </w:r>
            <w:r w:rsidRPr="00685A72">
              <w:rPr>
                <w:rFonts w:ascii="新細明體" w:hAnsi="新細明體"/>
                <w:sz w:val="20"/>
                <w:szCs w:val="20"/>
              </w:rPr>
              <w:t>3,C-</w:t>
            </w:r>
            <w:r w:rsidRPr="00685A72">
              <w:rPr>
                <w:rFonts w:ascii="新細明體" w:hAnsi="新細明體" w:hint="eastAsia"/>
                <w:sz w:val="20"/>
                <w:szCs w:val="20"/>
              </w:rPr>
              <w:t>R-4</w:t>
            </w:r>
            <w:r w:rsidRPr="00685A72">
              <w:rPr>
                <w:rFonts w:ascii="新細明體" w:hAnsi="新細明體"/>
                <w:sz w:val="20"/>
                <w:szCs w:val="20"/>
              </w:rPr>
              <w:t>,C-</w:t>
            </w:r>
            <w:r w:rsidRPr="00685A72">
              <w:rPr>
                <w:rFonts w:ascii="新細明體" w:hAnsi="新細明體" w:hint="eastAsia"/>
                <w:sz w:val="20"/>
                <w:szCs w:val="20"/>
              </w:rPr>
              <w:t>S</w:t>
            </w:r>
            <w:r w:rsidRPr="00685A72">
              <w:rPr>
                <w:rFonts w:ascii="新細明體" w:hAnsi="新細明體"/>
                <w:sz w:val="20"/>
                <w:szCs w:val="20"/>
              </w:rPr>
              <w:t>-</w:t>
            </w:r>
            <w:r w:rsidRPr="00685A72">
              <w:rPr>
                <w:rFonts w:ascii="新細明體" w:hAnsi="新細明體" w:hint="eastAsia"/>
                <w:sz w:val="20"/>
                <w:szCs w:val="20"/>
              </w:rPr>
              <w:t>1</w:t>
            </w:r>
            <w:r w:rsidRPr="00685A72">
              <w:rPr>
                <w:rFonts w:ascii="新細明體" w:hAnsi="新細明體"/>
                <w:sz w:val="20"/>
                <w:szCs w:val="20"/>
              </w:rPr>
              <w:t>,C-</w:t>
            </w:r>
            <w:r w:rsidRPr="00685A72">
              <w:rPr>
                <w:rFonts w:ascii="新細明體" w:hAnsi="新細明體" w:hint="eastAsia"/>
                <w:sz w:val="20"/>
                <w:szCs w:val="20"/>
              </w:rPr>
              <w:t>S</w:t>
            </w:r>
            <w:r w:rsidRPr="00685A72">
              <w:rPr>
                <w:rFonts w:ascii="新細明體" w:hAnsi="新細明體"/>
                <w:sz w:val="20"/>
                <w:szCs w:val="20"/>
              </w:rPr>
              <w:t>-3,</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w:t>
            </w:r>
            <w:r w:rsidRPr="00685A72">
              <w:rPr>
                <w:rFonts w:ascii="新細明體" w:hAnsi="新細明體" w:hint="eastAsia"/>
                <w:sz w:val="20"/>
                <w:szCs w:val="20"/>
              </w:rPr>
              <w:t>S</w:t>
            </w:r>
            <w:r w:rsidRPr="00685A72">
              <w:rPr>
                <w:rFonts w:ascii="新細明體" w:hAnsi="新細明體"/>
                <w:sz w:val="20"/>
                <w:szCs w:val="20"/>
              </w:rPr>
              <w:t>-</w:t>
            </w:r>
            <w:r w:rsidRPr="00685A72">
              <w:rPr>
                <w:rFonts w:ascii="新細明體" w:hAnsi="新細明體" w:hint="eastAsia"/>
                <w:sz w:val="20"/>
                <w:szCs w:val="20"/>
              </w:rPr>
              <w:t>4</w:t>
            </w:r>
            <w:r w:rsidRPr="00685A72">
              <w:rPr>
                <w:rFonts w:ascii="新細明體" w:hAnsi="新細明體"/>
                <w:sz w:val="20"/>
                <w:szCs w:val="20"/>
              </w:rPr>
              <w:t>,C-</w:t>
            </w:r>
            <w:r w:rsidRPr="00685A72">
              <w:rPr>
                <w:rFonts w:ascii="新細明體" w:hAnsi="新細明體" w:hint="eastAsia"/>
                <w:sz w:val="20"/>
                <w:szCs w:val="20"/>
              </w:rPr>
              <w:t>C</w:t>
            </w:r>
            <w:r w:rsidRPr="00685A72">
              <w:rPr>
                <w:rFonts w:ascii="新細明體" w:hAnsi="新細明體"/>
                <w:sz w:val="20"/>
                <w:szCs w:val="20"/>
              </w:rPr>
              <w:t>-</w:t>
            </w:r>
            <w:r w:rsidRPr="00685A72">
              <w:rPr>
                <w:rFonts w:ascii="新細明體" w:hAnsi="新細明體" w:hint="eastAsia"/>
                <w:sz w:val="20"/>
                <w:szCs w:val="20"/>
              </w:rPr>
              <w:t>1</w:t>
            </w:r>
            <w:r w:rsidRPr="00685A72">
              <w:rPr>
                <w:rFonts w:ascii="新細明體" w:hAnsi="新細明體"/>
                <w:sz w:val="20"/>
                <w:szCs w:val="20"/>
              </w:rPr>
              <w:t>,C-</w:t>
            </w:r>
            <w:r w:rsidRPr="00685A72">
              <w:rPr>
                <w:rFonts w:ascii="新細明體" w:hAnsi="新細明體" w:hint="eastAsia"/>
                <w:sz w:val="20"/>
                <w:szCs w:val="20"/>
              </w:rPr>
              <w:t>C</w:t>
            </w:r>
            <w:r w:rsidRPr="00685A72">
              <w:rPr>
                <w:rFonts w:ascii="新細明體" w:hAnsi="新細明體"/>
                <w:sz w:val="20"/>
                <w:szCs w:val="20"/>
              </w:rPr>
              <w:t>-</w:t>
            </w:r>
            <w:r w:rsidRPr="00685A72">
              <w:rPr>
                <w:rFonts w:ascii="新細明體" w:hAnsi="新細明體" w:hint="eastAsia"/>
                <w:sz w:val="20"/>
                <w:szCs w:val="20"/>
              </w:rPr>
              <w:t>2</w:t>
            </w:r>
            <w:r w:rsidRPr="00685A72">
              <w:rPr>
                <w:rFonts w:ascii="新細明體" w:hAnsi="新細明體"/>
                <w:sz w:val="20"/>
                <w:szCs w:val="20"/>
              </w:rPr>
              <w:t>,C-</w:t>
            </w:r>
            <w:r w:rsidRPr="00685A72">
              <w:rPr>
                <w:rFonts w:ascii="新細明體" w:hAnsi="新細明體" w:hint="eastAsia"/>
                <w:sz w:val="20"/>
                <w:szCs w:val="20"/>
              </w:rPr>
              <w:t>C</w:t>
            </w:r>
            <w:r w:rsidRPr="00685A72">
              <w:rPr>
                <w:rFonts w:ascii="新細明體" w:hAnsi="新細明體"/>
                <w:sz w:val="20"/>
                <w:szCs w:val="20"/>
              </w:rPr>
              <w:t>-</w:t>
            </w:r>
            <w:r w:rsidRPr="00685A72">
              <w:rPr>
                <w:rFonts w:ascii="新細明體" w:hAnsi="新細明體" w:hint="eastAsia"/>
                <w:sz w:val="20"/>
                <w:szCs w:val="20"/>
              </w:rPr>
              <w:t>3</w:t>
            </w:r>
            <w:r w:rsidRPr="00685A72">
              <w:rPr>
                <w:rFonts w:ascii="新細明體" w:hAnsi="新細明體"/>
                <w:sz w:val="20"/>
                <w:szCs w:val="20"/>
              </w:rPr>
              <w:t>,C-</w:t>
            </w:r>
            <w:r w:rsidRPr="00685A72">
              <w:rPr>
                <w:rFonts w:ascii="新細明體" w:hAnsi="新細明體" w:hint="eastAsia"/>
                <w:sz w:val="20"/>
                <w:szCs w:val="20"/>
              </w:rPr>
              <w:t>C</w:t>
            </w:r>
            <w:r w:rsidRPr="00685A72">
              <w:rPr>
                <w:rFonts w:ascii="新細明體" w:hAnsi="新細明體"/>
                <w:sz w:val="20"/>
                <w:szCs w:val="20"/>
              </w:rPr>
              <w:t>-</w:t>
            </w:r>
            <w:r w:rsidRPr="00685A72">
              <w:rPr>
                <w:rFonts w:ascii="新細明體" w:hAnsi="新細明體" w:hint="eastAsia"/>
                <w:sz w:val="20"/>
                <w:szCs w:val="20"/>
              </w:rPr>
              <w:t>4</w:t>
            </w:r>
            <w:r w:rsidRPr="00685A72">
              <w:rPr>
                <w:rFonts w:ascii="新細明體" w:hAnsi="新細明體"/>
                <w:sz w:val="20"/>
                <w:szCs w:val="20"/>
              </w:rPr>
              <w:t>,C-</w:t>
            </w:r>
            <w:r w:rsidRPr="00685A72">
              <w:rPr>
                <w:rFonts w:ascii="新細明體" w:hAnsi="新細明體" w:hint="eastAsia"/>
                <w:sz w:val="20"/>
                <w:szCs w:val="20"/>
              </w:rPr>
              <w:t>C</w:t>
            </w:r>
            <w:r w:rsidRPr="00685A72">
              <w:rPr>
                <w:rFonts w:ascii="新細明體" w:hAnsi="新細明體"/>
                <w:sz w:val="20"/>
                <w:szCs w:val="20"/>
              </w:rPr>
              <w:t>-</w:t>
            </w:r>
            <w:r w:rsidRPr="00685A72">
              <w:rPr>
                <w:rFonts w:ascii="新細明體" w:hAnsi="新細明體" w:hint="eastAsia"/>
                <w:sz w:val="20"/>
                <w:szCs w:val="20"/>
              </w:rPr>
              <w:t>5</w:t>
            </w:r>
            <w:r w:rsidRPr="00685A72">
              <w:rPr>
                <w:rFonts w:ascii="新細明體" w:hAnsi="新細明體"/>
                <w:sz w:val="20"/>
                <w:szCs w:val="20"/>
              </w:rPr>
              <w:t>,</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w:t>
            </w:r>
            <w:r w:rsidRPr="00685A72">
              <w:rPr>
                <w:rFonts w:ascii="新細明體" w:hAnsi="新細明體" w:hint="eastAsia"/>
                <w:sz w:val="20"/>
                <w:szCs w:val="20"/>
              </w:rPr>
              <w:t>C</w:t>
            </w:r>
            <w:r w:rsidRPr="00685A72">
              <w:rPr>
                <w:rFonts w:ascii="新細明體" w:hAnsi="新細明體"/>
                <w:sz w:val="20"/>
                <w:szCs w:val="20"/>
              </w:rPr>
              <w:t>-</w:t>
            </w:r>
            <w:r w:rsidRPr="00685A72">
              <w:rPr>
                <w:rFonts w:ascii="新細明體" w:hAnsi="新細明體" w:hint="eastAsia"/>
                <w:sz w:val="20"/>
                <w:szCs w:val="20"/>
              </w:rPr>
              <w:t>7</w:t>
            </w:r>
            <w:r w:rsidRPr="00685A72">
              <w:rPr>
                <w:rFonts w:ascii="新細明體" w:hAnsi="新細明體"/>
                <w:sz w:val="20"/>
                <w:szCs w:val="20"/>
              </w:rPr>
              <w:t>,C-</w:t>
            </w:r>
            <w:r w:rsidRPr="00685A72">
              <w:rPr>
                <w:rFonts w:ascii="新細明體" w:hAnsi="新細明體" w:hint="eastAsia"/>
                <w:sz w:val="20"/>
                <w:szCs w:val="20"/>
              </w:rPr>
              <w:t>C</w:t>
            </w:r>
            <w:r w:rsidRPr="00685A72">
              <w:rPr>
                <w:rFonts w:ascii="新細明體" w:hAnsi="新細明體"/>
                <w:sz w:val="20"/>
                <w:szCs w:val="20"/>
              </w:rPr>
              <w:t>-</w:t>
            </w:r>
            <w:r w:rsidRPr="00685A72">
              <w:rPr>
                <w:rFonts w:ascii="新細明體" w:hAnsi="新細明體" w:hint="eastAsia"/>
                <w:sz w:val="20"/>
                <w:szCs w:val="20"/>
              </w:rPr>
              <w:t>8</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【性別平等教育】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2-2-2 尊重兩性在溝通的過程中平等的表達機會。</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2-2-4 學習在團隊中兩性共同合作以解決問題。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3-2-1</w:t>
            </w:r>
            <w:r w:rsidRPr="00685A72">
              <w:rPr>
                <w:rFonts w:ascii="新細明體" w:hAnsi="新細明體" w:hint="eastAsia"/>
                <w:sz w:val="20"/>
                <w:szCs w:val="20"/>
              </w:rPr>
              <w:t>覺察如何解決問題及做決定。</w:t>
            </w:r>
          </w:p>
          <w:p w:rsidR="00685A72" w:rsidRPr="00685A72" w:rsidRDefault="00685A72" w:rsidP="00685A72">
            <w:pPr>
              <w:pStyle w:val="a6"/>
              <w:snapToGrid w:val="0"/>
              <w:ind w:left="57" w:right="57"/>
              <w:rPr>
                <w:rFonts w:ascii="新細明體" w:eastAsia="新細明體" w:hAnsi="新細明體" w:cs="Times New Roman"/>
                <w:sz w:val="20"/>
                <w:szCs w:val="20"/>
              </w:rPr>
            </w:pPr>
            <w:r w:rsidRPr="00685A72">
              <w:rPr>
                <w:rFonts w:ascii="新細明體" w:eastAsia="新細明體" w:hAnsi="新細明體" w:cs="Times New Roman" w:hint="eastAsia"/>
                <w:sz w:val="20"/>
                <w:szCs w:val="20"/>
              </w:rPr>
              <w:t>【家政教育】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3-2-1 認識我們社會的食衣住行育樂等生活習俗。</w:t>
            </w:r>
          </w:p>
        </w:tc>
        <w:tc>
          <w:tcPr>
            <w:tcW w:w="8219" w:type="dxa"/>
          </w:tcPr>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int="eastAsia"/>
                <w:sz w:val="20"/>
              </w:rPr>
              <w:t>第九單元 分數</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【活動四】分數的加減</w:t>
            </w:r>
          </w:p>
          <w:p w:rsidR="00685A72" w:rsidRPr="00685A72" w:rsidRDefault="00685A72" w:rsidP="00685A72">
            <w:pPr>
              <w:pStyle w:val="a6"/>
              <w:snapToGrid w:val="0"/>
              <w:ind w:left="57" w:right="57"/>
              <w:rPr>
                <w:rFonts w:ascii="新細明體" w:eastAsia="新細明體" w:hAnsi="新細明體" w:cs="Times New Roman"/>
                <w:sz w:val="20"/>
                <w:szCs w:val="20"/>
              </w:rPr>
            </w:pPr>
            <w:r w:rsidRPr="00685A72">
              <w:rPr>
                <w:rFonts w:ascii="新細明體" w:eastAsia="新細明體" w:hAnsi="新細明體" w:cs="Times New Roman" w:hint="eastAsia"/>
                <w:sz w:val="20"/>
                <w:szCs w:val="20"/>
              </w:rPr>
              <w:t>1.</w:t>
            </w:r>
            <w:r w:rsidRPr="00685A72">
              <w:rPr>
                <w:rFonts w:ascii="新細明體" w:eastAsia="新細明體" w:hAnsi="新細明體" w:hint="eastAsia"/>
                <w:sz w:val="20"/>
                <w:szCs w:val="20"/>
              </w:rPr>
              <w:t>教師口述平分披薩情境布題，透過觀察和討論，進行</w:t>
            </w:r>
            <w:r w:rsidRPr="00685A72">
              <w:rPr>
                <w:rFonts w:ascii="新細明體" w:eastAsia="新細明體" w:hAnsi="新細明體" w:cs="Times New Roman" w:hint="eastAsia"/>
                <w:sz w:val="20"/>
                <w:szCs w:val="20"/>
              </w:rPr>
              <w:t>同分母分數的加法解題活動。</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2.教師重新情境布題，透過觀察和討論，進行整數減真分數和帶分數減帶分數的解題活動。</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【活動五】分數乘以整數</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1.教師口述情境布題，透過觀察和討論，進行分數乘以整數的解題活動。</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2.教師重新情境布題，透過觀察和討論，進行真分數乘以整數倍的解題，並將結果是假分數的換成帶分數。</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3.教師重新情境布題，透過觀察和討論，進行假分數乘以整數倍的解題，並將結果是假分數的換成帶分數。</w:t>
            </w:r>
          </w:p>
          <w:p w:rsidR="00685A72" w:rsidRPr="00685A72" w:rsidRDefault="00685A72" w:rsidP="00685A72">
            <w:pPr>
              <w:snapToGrid w:val="0"/>
              <w:ind w:left="57" w:right="57"/>
              <w:rPr>
                <w:rFonts w:ascii="新細明體" w:hAnsi="新細明體"/>
                <w:sz w:val="20"/>
                <w:szCs w:val="20"/>
              </w:rPr>
            </w:pPr>
          </w:p>
          <w:p w:rsidR="00685A72" w:rsidRPr="00685A72" w:rsidRDefault="00685A72" w:rsidP="00685A72">
            <w:pPr>
              <w:pStyle w:val="4123"/>
              <w:snapToGrid w:val="0"/>
              <w:spacing w:line="240" w:lineRule="auto"/>
              <w:rPr>
                <w:sz w:val="20"/>
              </w:rPr>
            </w:pPr>
            <w:r w:rsidRPr="00685A72">
              <w:rPr>
                <w:rFonts w:hint="eastAsia"/>
                <w:sz w:val="20"/>
              </w:rPr>
              <w:t>補救教學</w:t>
            </w:r>
          </w:p>
          <w:p w:rsidR="00685A72" w:rsidRPr="00685A72" w:rsidRDefault="00685A72" w:rsidP="00685A72">
            <w:pPr>
              <w:pStyle w:val="4123"/>
              <w:snapToGrid w:val="0"/>
              <w:spacing w:line="240" w:lineRule="auto"/>
              <w:ind w:left="57" w:firstLine="0"/>
              <w:rPr>
                <w:sz w:val="20"/>
              </w:rPr>
            </w:pPr>
            <w:r w:rsidRPr="00685A72">
              <w:rPr>
                <w:rFonts w:hint="eastAsia"/>
                <w:sz w:val="20"/>
              </w:rPr>
              <w:t>活動四：練習</w:t>
            </w:r>
            <w:r w:rsidRPr="00685A72">
              <w:rPr>
                <w:rFonts w:hAnsi="新細明體" w:hint="eastAsia"/>
                <w:sz w:val="20"/>
              </w:rPr>
              <w:t>分數的加減</w:t>
            </w:r>
          </w:p>
          <w:p w:rsidR="00685A72" w:rsidRPr="00685A72" w:rsidRDefault="00685A72" w:rsidP="00685A72">
            <w:pPr>
              <w:snapToGrid w:val="0"/>
              <w:ind w:left="57" w:right="57"/>
              <w:rPr>
                <w:rFonts w:ascii="新細明體" w:hAnsi="新細明體"/>
                <w:sz w:val="20"/>
                <w:szCs w:val="20"/>
              </w:rPr>
            </w:pPr>
            <w:r w:rsidRPr="00685A72">
              <w:rPr>
                <w:rFonts w:hint="eastAsia"/>
                <w:sz w:val="20"/>
              </w:rPr>
              <w:t>活動五：練習</w:t>
            </w:r>
            <w:r w:rsidRPr="00685A72">
              <w:rPr>
                <w:rFonts w:ascii="新細明體" w:hAnsi="新細明體" w:hint="eastAsia"/>
                <w:sz w:val="20"/>
                <w:szCs w:val="20"/>
              </w:rPr>
              <w:t>分數乘以整數</w:t>
            </w:r>
          </w:p>
        </w:tc>
        <w:tc>
          <w:tcPr>
            <w:tcW w:w="296" w:type="dxa"/>
            <w:vAlign w:val="center"/>
          </w:tcPr>
          <w:p w:rsidR="00685A72" w:rsidRPr="00685A72" w:rsidRDefault="00685A72" w:rsidP="00685A72">
            <w:pPr>
              <w:spacing w:before="57" w:after="57" w:line="280" w:lineRule="exact"/>
              <w:ind w:left="57" w:right="57"/>
              <w:jc w:val="center"/>
              <w:rPr>
                <w:rFonts w:ascii="新細明體" w:hAnsi="新細明體"/>
                <w:sz w:val="20"/>
              </w:rPr>
            </w:pPr>
            <w:r w:rsidRPr="00685A72">
              <w:rPr>
                <w:rFonts w:ascii="新細明體" w:hAnsi="新細明體" w:hint="eastAsia"/>
                <w:sz w:val="20"/>
              </w:rPr>
              <w:t>1</w:t>
            </w:r>
          </w:p>
        </w:tc>
        <w:tc>
          <w:tcPr>
            <w:tcW w:w="1254" w:type="dxa"/>
          </w:tcPr>
          <w:p w:rsidR="00685A72" w:rsidRPr="00685A72" w:rsidRDefault="00685A72" w:rsidP="00685A72">
            <w:pPr>
              <w:snapToGrid w:val="0"/>
              <w:spacing w:before="57" w:after="57" w:line="280" w:lineRule="exact"/>
              <w:ind w:left="57" w:right="57"/>
              <w:jc w:val="both"/>
              <w:rPr>
                <w:rFonts w:ascii="新細明體" w:hAnsi="新細明體"/>
                <w:sz w:val="20"/>
              </w:rPr>
            </w:pPr>
            <w:r w:rsidRPr="00685A72">
              <w:rPr>
                <w:rFonts w:ascii="新細明體" w:hAnsi="新細明體" w:hint="eastAsia"/>
                <w:sz w:val="20"/>
              </w:rPr>
              <w:t>康軒版教材</w:t>
            </w:r>
          </w:p>
          <w:p w:rsidR="00685A72" w:rsidRPr="00685A72" w:rsidRDefault="00685A72" w:rsidP="00685A72">
            <w:pPr>
              <w:snapToGrid w:val="0"/>
              <w:spacing w:before="57" w:after="57" w:line="280" w:lineRule="exact"/>
              <w:ind w:left="57" w:right="57"/>
              <w:jc w:val="both"/>
              <w:rPr>
                <w:rFonts w:ascii="新細明體" w:hAnsi="新細明體"/>
                <w:sz w:val="20"/>
              </w:rPr>
            </w:pPr>
            <w:r w:rsidRPr="00685A72">
              <w:rPr>
                <w:rFonts w:ascii="新細明體" w:hAnsi="新細明體" w:hint="eastAsia"/>
                <w:sz w:val="20"/>
              </w:rPr>
              <w:t>康軒版教具</w:t>
            </w:r>
          </w:p>
        </w:tc>
        <w:tc>
          <w:tcPr>
            <w:tcW w:w="1166" w:type="dxa"/>
          </w:tcPr>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1.紙筆測驗</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2.口頭回答</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3.課堂問答</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4.作業習寫</w:t>
            </w:r>
          </w:p>
        </w:tc>
        <w:tc>
          <w:tcPr>
            <w:tcW w:w="296" w:type="dxa"/>
          </w:tcPr>
          <w:p w:rsidR="00685A72" w:rsidRPr="00685A72" w:rsidRDefault="00685A72" w:rsidP="00685A72">
            <w:pPr>
              <w:spacing w:before="57" w:after="57"/>
              <w:ind w:left="57" w:right="57"/>
              <w:jc w:val="both"/>
              <w:rPr>
                <w:rFonts w:ascii="新細明體" w:hAnsi="新細明體"/>
                <w:sz w:val="20"/>
              </w:rPr>
            </w:pPr>
          </w:p>
        </w:tc>
      </w:tr>
      <w:tr w:rsidR="00685A72" w:rsidRPr="00685A72" w:rsidTr="0035435D">
        <w:trPr>
          <w:jc w:val="center"/>
        </w:trPr>
        <w:tc>
          <w:tcPr>
            <w:tcW w:w="1513" w:type="dxa"/>
          </w:tcPr>
          <w:p w:rsidR="00685A72" w:rsidRPr="00685A72" w:rsidRDefault="00C9615D" w:rsidP="00685A72">
            <w:pPr>
              <w:rPr>
                <w:sz w:val="21"/>
                <w:szCs w:val="21"/>
              </w:rPr>
            </w:pPr>
            <w:r>
              <w:rPr>
                <w:rFonts w:hint="eastAsia"/>
                <w:sz w:val="21"/>
                <w:szCs w:val="21"/>
              </w:rPr>
              <w:t>第十六週</w:t>
            </w:r>
          </w:p>
        </w:tc>
        <w:tc>
          <w:tcPr>
            <w:tcW w:w="2520" w:type="dxa"/>
          </w:tcPr>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4-n-09能認識二、三位小數與百分位、千分位的位名，</w:t>
            </w:r>
            <w:r w:rsidRPr="00685A72">
              <w:rPr>
                <w:rFonts w:ascii="新細明體" w:hAnsi="新細明體" w:hint="eastAsia"/>
                <w:sz w:val="20"/>
                <w:szCs w:val="20"/>
              </w:rPr>
              <w:lastRenderedPageBreak/>
              <w:t>並作比較。</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連結</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C-R-1,C-R-2,C-R-3,C-T-1,C-T-2,C-S-2,C-S-3 ,C-S-4,C-C-1,C-C-2,C-C-3,C-C-5</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【性別平等教育】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2-2-2 尊重兩性在溝通的過程中平等的表達機會。</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2-2-4 學習在團隊中兩性共同合作以解決問題。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3-2-1</w:t>
            </w:r>
            <w:r w:rsidRPr="00685A72">
              <w:rPr>
                <w:rFonts w:ascii="新細明體" w:hAnsi="新細明體" w:hint="eastAsia"/>
                <w:sz w:val="20"/>
                <w:szCs w:val="20"/>
              </w:rPr>
              <w:t>覺察如何解決問題及做決定。</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【家政教育】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3-2-1 認識我們社會的食衣住行育樂等生活習俗。</w:t>
            </w:r>
          </w:p>
        </w:tc>
        <w:tc>
          <w:tcPr>
            <w:tcW w:w="8219" w:type="dxa"/>
          </w:tcPr>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int="eastAsia"/>
                <w:sz w:val="20"/>
              </w:rPr>
              <w:lastRenderedPageBreak/>
              <w:t>第十單元 小數</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【活動一】二位小數</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lastRenderedPageBreak/>
              <w:t>1.教師口述課本情境布題，透過觀察和討論，並由分數的引入，認識二位小數。</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2.教師介紹和說明二位小數的讀法和寫法。</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3.教師口述布題，透過觀察、討論和操作百格板及小數定位板，進行二位小數的位名認識。</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4.教師重新口述布題，透過觀察、討論和操作百格板及小數定位板，察覺二位小數的說、讀、聽、寫和化聚活動，並進行大小的比較。</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【活動二】三位小數</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1.教師口述布題，透過觀察、討論和操作千格積木圖卡、百格積木圖卡、橘色積木圖卡和白色積木圖卡，與小數定位板，進行三位小數的位名認識。</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2.教師口述布題，透過觀察討論和操作百格板及小數定位板，察覺三位小數的說、讀、聽、寫活動和化聚。</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p>
          <w:p w:rsidR="00685A72" w:rsidRPr="00685A72" w:rsidRDefault="00685A72" w:rsidP="00685A72">
            <w:pPr>
              <w:pStyle w:val="4123"/>
              <w:snapToGrid w:val="0"/>
              <w:spacing w:line="240" w:lineRule="auto"/>
              <w:rPr>
                <w:sz w:val="20"/>
              </w:rPr>
            </w:pPr>
            <w:r w:rsidRPr="00685A72">
              <w:rPr>
                <w:rFonts w:hint="eastAsia"/>
                <w:sz w:val="20"/>
              </w:rPr>
              <w:t>補救教學</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int="eastAsia"/>
                <w:sz w:val="20"/>
              </w:rPr>
              <w:t>活動一：加強認識二位小數的讀寫，及練習化聚、比大小</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int="eastAsia"/>
                <w:sz w:val="20"/>
              </w:rPr>
              <w:t>活動二：加強認識三位小數的讀寫，及練習化聚</w:t>
            </w:r>
          </w:p>
        </w:tc>
        <w:tc>
          <w:tcPr>
            <w:tcW w:w="296" w:type="dxa"/>
            <w:vAlign w:val="center"/>
          </w:tcPr>
          <w:p w:rsidR="00685A72" w:rsidRPr="00685A72" w:rsidRDefault="00685A72" w:rsidP="00685A72">
            <w:pPr>
              <w:spacing w:before="57" w:after="57" w:line="320" w:lineRule="exact"/>
              <w:ind w:left="57" w:right="57"/>
              <w:jc w:val="center"/>
              <w:rPr>
                <w:rFonts w:ascii="新細明體" w:hAnsi="新細明體"/>
                <w:sz w:val="20"/>
              </w:rPr>
            </w:pPr>
            <w:r w:rsidRPr="00685A72">
              <w:rPr>
                <w:rFonts w:ascii="新細明體" w:hAnsi="新細明體" w:hint="eastAsia"/>
                <w:sz w:val="20"/>
              </w:rPr>
              <w:lastRenderedPageBreak/>
              <w:t>1</w:t>
            </w:r>
          </w:p>
        </w:tc>
        <w:tc>
          <w:tcPr>
            <w:tcW w:w="1254" w:type="dxa"/>
          </w:tcPr>
          <w:p w:rsidR="00685A72" w:rsidRPr="00685A72" w:rsidRDefault="00685A72" w:rsidP="00685A72">
            <w:pPr>
              <w:spacing w:before="57" w:after="57" w:line="320" w:lineRule="exact"/>
              <w:ind w:left="57" w:right="57"/>
              <w:jc w:val="both"/>
              <w:rPr>
                <w:rFonts w:ascii="新細明體" w:hAnsi="新細明體"/>
                <w:sz w:val="20"/>
              </w:rPr>
            </w:pPr>
            <w:r w:rsidRPr="00685A72">
              <w:rPr>
                <w:rFonts w:ascii="新細明體" w:hAnsi="新細明體" w:hint="eastAsia"/>
                <w:sz w:val="20"/>
              </w:rPr>
              <w:t>康軒版教材</w:t>
            </w:r>
          </w:p>
          <w:p w:rsidR="00685A72" w:rsidRPr="00685A72" w:rsidRDefault="00685A72" w:rsidP="00685A72">
            <w:pPr>
              <w:spacing w:before="57" w:after="57" w:line="320" w:lineRule="exact"/>
              <w:ind w:left="57" w:right="57"/>
              <w:jc w:val="both"/>
              <w:rPr>
                <w:rFonts w:ascii="新細明體" w:hAnsi="新細明體"/>
                <w:sz w:val="20"/>
              </w:rPr>
            </w:pPr>
            <w:r w:rsidRPr="00685A72">
              <w:rPr>
                <w:rFonts w:ascii="新細明體" w:hAnsi="新細明體" w:hint="eastAsia"/>
                <w:sz w:val="20"/>
              </w:rPr>
              <w:lastRenderedPageBreak/>
              <w:t>康軒版教具</w:t>
            </w:r>
          </w:p>
        </w:tc>
        <w:tc>
          <w:tcPr>
            <w:tcW w:w="1166" w:type="dxa"/>
          </w:tcPr>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lastRenderedPageBreak/>
              <w:t>1.紙筆測驗</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2.口頭回答</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lastRenderedPageBreak/>
              <w:t>3.互相討論</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4.作業習寫</w:t>
            </w:r>
          </w:p>
        </w:tc>
        <w:tc>
          <w:tcPr>
            <w:tcW w:w="296" w:type="dxa"/>
          </w:tcPr>
          <w:p w:rsidR="00685A72" w:rsidRPr="00685A72" w:rsidRDefault="00685A72" w:rsidP="00685A72">
            <w:pPr>
              <w:spacing w:before="57" w:after="57"/>
              <w:ind w:left="57" w:right="57"/>
              <w:jc w:val="both"/>
              <w:rPr>
                <w:rFonts w:ascii="新細明體" w:hAnsi="新細明體"/>
                <w:sz w:val="16"/>
              </w:rPr>
            </w:pPr>
          </w:p>
        </w:tc>
      </w:tr>
      <w:tr w:rsidR="00685A72" w:rsidRPr="00685A72" w:rsidTr="0035435D">
        <w:trPr>
          <w:jc w:val="center"/>
        </w:trPr>
        <w:tc>
          <w:tcPr>
            <w:tcW w:w="1513" w:type="dxa"/>
          </w:tcPr>
          <w:p w:rsidR="00685A72" w:rsidRPr="00685A72" w:rsidRDefault="00C9615D" w:rsidP="00685A72">
            <w:pPr>
              <w:rPr>
                <w:sz w:val="21"/>
                <w:szCs w:val="21"/>
              </w:rPr>
            </w:pPr>
            <w:r>
              <w:rPr>
                <w:rFonts w:hint="eastAsia"/>
                <w:sz w:val="21"/>
                <w:szCs w:val="21"/>
              </w:rPr>
              <w:lastRenderedPageBreak/>
              <w:t>第十七週</w:t>
            </w:r>
          </w:p>
        </w:tc>
        <w:tc>
          <w:tcPr>
            <w:tcW w:w="2520" w:type="dxa"/>
          </w:tcPr>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4-n-09能認識二、三位小數與百分位、千分位的位名，並作比較。</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連結</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C-R-1,C-R-2,C-R-3,C-T-1,C-T-2,C-S-2,C-S-3 ,C-S-4,C-C-1,C-C-2,C-C-3,C-C-5</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【性別平等教育】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2-2-2 尊重兩性在溝通的過程中平等的表達機會。</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2-2-4 學習在團隊中兩性共同合作以解決問題。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3-2-1</w:t>
            </w:r>
            <w:r w:rsidRPr="00685A72">
              <w:rPr>
                <w:rFonts w:ascii="新細明體" w:hAnsi="新細明體" w:hint="eastAsia"/>
                <w:sz w:val="20"/>
                <w:szCs w:val="20"/>
              </w:rPr>
              <w:t>覺察如何解決問題及做決定。</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【家政教育】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3-2-1 認識我們社會的食衣住行育樂等生活習俗。</w:t>
            </w:r>
          </w:p>
        </w:tc>
        <w:tc>
          <w:tcPr>
            <w:tcW w:w="8219" w:type="dxa"/>
          </w:tcPr>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int="eastAsia"/>
                <w:sz w:val="20"/>
              </w:rPr>
              <w:t>第十單元 小數</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【活動二】三位小數</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1.教師重新口述布題，透過觀察、討論和操作百格板及小數定位板，進行三位小數大小的比較。</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【活動三】小數的應用</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1.教師口述1公尺的情境布題，透過觀察和討論，配合分數的轉換，察覺公尺和公分單位間換算並以小數表示。</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2.教師重新口述布題，透過觀察和討論，察覺公尺和公分單位間換算並以小數表示。</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3.教師重新口述布題，透過觀察和討論，察覺公里和公尺單位間換算並以小數表示。</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p>
          <w:p w:rsidR="00685A72" w:rsidRPr="00685A72" w:rsidRDefault="00685A72" w:rsidP="00685A72">
            <w:pPr>
              <w:pStyle w:val="4123"/>
              <w:snapToGrid w:val="0"/>
              <w:spacing w:line="240" w:lineRule="auto"/>
              <w:rPr>
                <w:sz w:val="20"/>
              </w:rPr>
            </w:pPr>
            <w:r w:rsidRPr="00685A72">
              <w:rPr>
                <w:rFonts w:hint="eastAsia"/>
                <w:sz w:val="20"/>
              </w:rPr>
              <w:t>補救教學</w:t>
            </w:r>
          </w:p>
          <w:p w:rsidR="00685A72" w:rsidRPr="00685A72" w:rsidRDefault="00685A72" w:rsidP="00685A72">
            <w:pPr>
              <w:pStyle w:val="4123"/>
              <w:tabs>
                <w:tab w:val="clear" w:pos="142"/>
              </w:tabs>
              <w:snapToGrid w:val="0"/>
              <w:spacing w:line="240" w:lineRule="auto"/>
              <w:ind w:left="57" w:firstLine="0"/>
              <w:jc w:val="left"/>
              <w:rPr>
                <w:sz w:val="20"/>
              </w:rPr>
            </w:pPr>
            <w:r w:rsidRPr="00685A72">
              <w:rPr>
                <w:rFonts w:hint="eastAsia"/>
                <w:sz w:val="20"/>
              </w:rPr>
              <w:t>活動二：練習三位小數的比大小</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int="eastAsia"/>
                <w:sz w:val="20"/>
              </w:rPr>
              <w:t>活動三：練習公里、公尺和公分間單位的小數換算</w:t>
            </w:r>
          </w:p>
        </w:tc>
        <w:tc>
          <w:tcPr>
            <w:tcW w:w="296" w:type="dxa"/>
            <w:vAlign w:val="center"/>
          </w:tcPr>
          <w:p w:rsidR="00685A72" w:rsidRPr="00685A72" w:rsidRDefault="00685A72" w:rsidP="00685A72">
            <w:pPr>
              <w:spacing w:before="57" w:after="57"/>
              <w:ind w:left="57" w:right="57"/>
              <w:jc w:val="center"/>
              <w:rPr>
                <w:rFonts w:ascii="新細明體" w:hAnsi="新細明體"/>
                <w:sz w:val="20"/>
              </w:rPr>
            </w:pPr>
            <w:r w:rsidRPr="00685A72">
              <w:rPr>
                <w:rFonts w:ascii="新細明體" w:hAnsi="新細明體" w:hint="eastAsia"/>
                <w:sz w:val="20"/>
              </w:rPr>
              <w:t>1</w:t>
            </w:r>
          </w:p>
        </w:tc>
        <w:tc>
          <w:tcPr>
            <w:tcW w:w="1254" w:type="dxa"/>
          </w:tcPr>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康軒版教材</w:t>
            </w:r>
          </w:p>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康軒版教具</w:t>
            </w:r>
          </w:p>
        </w:tc>
        <w:tc>
          <w:tcPr>
            <w:tcW w:w="1166" w:type="dxa"/>
          </w:tcPr>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1.紙筆測驗</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2.口頭回答</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3.互相討論</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4.作業習寫</w:t>
            </w:r>
          </w:p>
        </w:tc>
        <w:tc>
          <w:tcPr>
            <w:tcW w:w="296" w:type="dxa"/>
          </w:tcPr>
          <w:p w:rsidR="00685A72" w:rsidRPr="00685A72" w:rsidRDefault="00685A72" w:rsidP="00685A72">
            <w:pPr>
              <w:spacing w:before="57" w:after="57"/>
              <w:ind w:left="57" w:right="57"/>
              <w:jc w:val="both"/>
              <w:rPr>
                <w:rFonts w:ascii="新細明體" w:hAnsi="新細明體"/>
                <w:sz w:val="16"/>
              </w:rPr>
            </w:pPr>
          </w:p>
        </w:tc>
      </w:tr>
      <w:tr w:rsidR="00685A72" w:rsidRPr="00685A72" w:rsidTr="0035435D">
        <w:trPr>
          <w:jc w:val="center"/>
        </w:trPr>
        <w:tc>
          <w:tcPr>
            <w:tcW w:w="1513" w:type="dxa"/>
          </w:tcPr>
          <w:p w:rsidR="00685A72" w:rsidRPr="00685A72" w:rsidRDefault="00C9615D" w:rsidP="00685A72">
            <w:pPr>
              <w:rPr>
                <w:sz w:val="21"/>
                <w:szCs w:val="21"/>
              </w:rPr>
            </w:pPr>
            <w:r>
              <w:rPr>
                <w:rFonts w:hint="eastAsia"/>
                <w:sz w:val="21"/>
                <w:szCs w:val="21"/>
              </w:rPr>
              <w:t>第十八週</w:t>
            </w:r>
          </w:p>
        </w:tc>
        <w:tc>
          <w:tcPr>
            <w:tcW w:w="2520" w:type="dxa"/>
          </w:tcPr>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4-n-12能解決複名數的時間量計算，以及時刻與時間量</w:t>
            </w:r>
            <w:r w:rsidRPr="00685A72">
              <w:rPr>
                <w:rFonts w:ascii="新細明體" w:hAnsi="新細明體" w:hint="eastAsia"/>
                <w:sz w:val="20"/>
                <w:szCs w:val="20"/>
              </w:rPr>
              <w:lastRenderedPageBreak/>
              <w:t>的加減問題。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連結</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C-R-1,C-R-2,C-R-3,C-R-4,C-S-1,C-S-3,</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C-S-4,C-C-1,C-C-2,C-C-3,C-C-4,C-C-5,</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C-C-7,C-C-8</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【性別平等教育】</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2-2-2 尊重兩性在溝通的過程中平等的表達機會。</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2-2-4 學習在團隊中兩性共同合作以解決問題。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3-2-1</w:t>
            </w:r>
            <w:r w:rsidRPr="00685A72">
              <w:rPr>
                <w:rFonts w:ascii="新細明體" w:hAnsi="新細明體" w:hint="eastAsia"/>
                <w:sz w:val="20"/>
                <w:szCs w:val="20"/>
              </w:rPr>
              <w:t>覺察如何解決問題及做決定。</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【人權教育】</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2-2-2 認識休閒權與日常生活的關係。</w:t>
            </w:r>
          </w:p>
        </w:tc>
        <w:tc>
          <w:tcPr>
            <w:tcW w:w="8219" w:type="dxa"/>
          </w:tcPr>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int="eastAsia"/>
                <w:sz w:val="20"/>
              </w:rPr>
              <w:lastRenderedPageBreak/>
              <w:t>第十一單元 時間</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【活動一】時刻和時間</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lastRenderedPageBreak/>
              <w:t>1.教師口述看電視影集的情境布題，透過觀察和討論，察覺時刻和時間的差異。</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【活動二】時間量的加減</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1.教師口述情境布題，透過觀察和討論，察覺兩時間量(分和分、時和分)的二階單位加法換算和計算。</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2.教師重新口述情境布題，透過觀察和討論，察覺兩時間量(時和分)的二階單位減法計算。</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3.教師重新口述情境布題，透過觀察和討論，察覺兩時間量(分和秒)的二階單位減法計算。</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4.教師口述情境布題，透過觀察和討論，察覺兩時間量(日和時)的二階單位加法計算。</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5.教師重新口述情境布題，透過觀察和討論，察覺兩時間量(日和時)的二階單位減法計算。</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【活動三】計算兩時刻之間的時間</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1.教師口述情境布題，透過觀察和討論，察覺兩時刻(分和秒)的二階單位減法計算。</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2.教師重新口述情境布題，透過觀察和討論，察覺兩時刻(分和秒)的二階單位減法需借位的計算。</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p>
          <w:p w:rsidR="00685A72" w:rsidRPr="00685A72" w:rsidRDefault="00685A72" w:rsidP="00685A72">
            <w:pPr>
              <w:pStyle w:val="4123"/>
              <w:snapToGrid w:val="0"/>
              <w:spacing w:line="240" w:lineRule="auto"/>
              <w:rPr>
                <w:sz w:val="20"/>
              </w:rPr>
            </w:pPr>
            <w:r w:rsidRPr="00685A72">
              <w:rPr>
                <w:rFonts w:hint="eastAsia"/>
                <w:sz w:val="20"/>
              </w:rPr>
              <w:t>補救教學</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int="eastAsia"/>
                <w:sz w:val="20"/>
              </w:rPr>
              <w:t>活動一：加強認識時刻和時間</w:t>
            </w:r>
          </w:p>
          <w:p w:rsidR="00685A72" w:rsidRPr="00685A72" w:rsidRDefault="00685A72" w:rsidP="00685A72">
            <w:pPr>
              <w:pStyle w:val="4123"/>
              <w:tabs>
                <w:tab w:val="clear" w:pos="142"/>
              </w:tabs>
              <w:snapToGrid w:val="0"/>
              <w:spacing w:line="240" w:lineRule="auto"/>
              <w:ind w:left="57" w:firstLine="0"/>
              <w:jc w:val="left"/>
              <w:rPr>
                <w:sz w:val="20"/>
              </w:rPr>
            </w:pPr>
            <w:r w:rsidRPr="00685A72">
              <w:rPr>
                <w:rFonts w:hint="eastAsia"/>
                <w:sz w:val="20"/>
              </w:rPr>
              <w:t>活動二：練習時間量的加減計算</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int="eastAsia"/>
                <w:sz w:val="20"/>
              </w:rPr>
              <w:t>活動三：練習</w:t>
            </w:r>
            <w:r w:rsidRPr="00685A72">
              <w:rPr>
                <w:rFonts w:hAnsi="新細明體" w:hint="eastAsia"/>
                <w:sz w:val="20"/>
              </w:rPr>
              <w:t>兩時刻之間的時間計算</w:t>
            </w:r>
          </w:p>
        </w:tc>
        <w:tc>
          <w:tcPr>
            <w:tcW w:w="296" w:type="dxa"/>
            <w:vAlign w:val="center"/>
          </w:tcPr>
          <w:p w:rsidR="00685A72" w:rsidRPr="00685A72" w:rsidRDefault="00685A72" w:rsidP="00685A72">
            <w:pPr>
              <w:spacing w:before="57" w:after="57"/>
              <w:ind w:left="57" w:right="57"/>
              <w:jc w:val="center"/>
              <w:rPr>
                <w:rFonts w:ascii="新細明體" w:hAnsi="新細明體"/>
                <w:sz w:val="20"/>
              </w:rPr>
            </w:pPr>
            <w:r w:rsidRPr="00685A72">
              <w:rPr>
                <w:rFonts w:ascii="新細明體" w:hAnsi="新細明體" w:hint="eastAsia"/>
                <w:sz w:val="20"/>
              </w:rPr>
              <w:lastRenderedPageBreak/>
              <w:t>1</w:t>
            </w:r>
          </w:p>
        </w:tc>
        <w:tc>
          <w:tcPr>
            <w:tcW w:w="1254" w:type="dxa"/>
          </w:tcPr>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康軒版教材</w:t>
            </w:r>
          </w:p>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lastRenderedPageBreak/>
              <w:t>康軒版教具</w:t>
            </w:r>
          </w:p>
        </w:tc>
        <w:tc>
          <w:tcPr>
            <w:tcW w:w="1166" w:type="dxa"/>
          </w:tcPr>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lastRenderedPageBreak/>
              <w:t>1.紙筆測驗</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2.口頭回答</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lastRenderedPageBreak/>
              <w:t>3.互相討論</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4.作業習寫</w:t>
            </w:r>
          </w:p>
        </w:tc>
        <w:tc>
          <w:tcPr>
            <w:tcW w:w="296" w:type="dxa"/>
          </w:tcPr>
          <w:p w:rsidR="00685A72" w:rsidRPr="00685A72" w:rsidRDefault="00685A72" w:rsidP="00685A72">
            <w:pPr>
              <w:spacing w:before="57" w:after="57"/>
              <w:ind w:left="57" w:right="57"/>
              <w:jc w:val="both"/>
              <w:rPr>
                <w:rFonts w:ascii="新細明體" w:hAnsi="新細明體"/>
                <w:sz w:val="16"/>
              </w:rPr>
            </w:pPr>
          </w:p>
        </w:tc>
      </w:tr>
      <w:tr w:rsidR="00685A72" w:rsidRPr="00685A72" w:rsidTr="0035435D">
        <w:trPr>
          <w:jc w:val="center"/>
        </w:trPr>
        <w:tc>
          <w:tcPr>
            <w:tcW w:w="1513" w:type="dxa"/>
          </w:tcPr>
          <w:p w:rsidR="00685A72" w:rsidRPr="00685A72" w:rsidRDefault="00C9615D" w:rsidP="00685A72">
            <w:pPr>
              <w:rPr>
                <w:sz w:val="21"/>
                <w:szCs w:val="21"/>
              </w:rPr>
            </w:pPr>
            <w:r>
              <w:rPr>
                <w:rFonts w:hint="eastAsia"/>
                <w:sz w:val="21"/>
                <w:szCs w:val="21"/>
              </w:rPr>
              <w:lastRenderedPageBreak/>
              <w:t>第十九週</w:t>
            </w:r>
          </w:p>
        </w:tc>
        <w:tc>
          <w:tcPr>
            <w:tcW w:w="2520" w:type="dxa"/>
          </w:tcPr>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4-n-12能解決複名數的時間量計算，以及時刻與時間量的加減問題。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連結</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C-R-1,C-R-2,C-R-3,C-R-4,C-S-1,C-S-3,</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C-S-4,C-C-1,C-C-2,C-C-3,C-C-4,C-C-5,</w:t>
            </w:r>
          </w:p>
          <w:p w:rsidR="00685A72" w:rsidRPr="00685A72" w:rsidRDefault="00685A72" w:rsidP="00685A72">
            <w:pPr>
              <w:pStyle w:val="3"/>
              <w:snapToGrid w:val="0"/>
              <w:spacing w:line="240" w:lineRule="auto"/>
              <w:ind w:left="57" w:firstLine="0"/>
              <w:jc w:val="left"/>
              <w:rPr>
                <w:rFonts w:hAnsi="新細明體"/>
                <w:sz w:val="20"/>
              </w:rPr>
            </w:pPr>
            <w:r w:rsidRPr="00685A72">
              <w:rPr>
                <w:rFonts w:hAnsi="新細明體"/>
                <w:sz w:val="20"/>
              </w:rPr>
              <w:t>C-C-7,C-C-8</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【性別平等教育】</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2-2-2 尊重兩性在溝通的過程中平等的表達機會。</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2-2-4 學習在團隊中兩性共同合作以解決問題。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3-2-1</w:t>
            </w:r>
            <w:r w:rsidRPr="00685A72">
              <w:rPr>
                <w:rFonts w:ascii="新細明體" w:hAnsi="新細明體" w:hint="eastAsia"/>
                <w:sz w:val="20"/>
                <w:szCs w:val="20"/>
              </w:rPr>
              <w:t>覺察如何解決問題及做決定。</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【人權教育】</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lastRenderedPageBreak/>
              <w:t>2-2-2 認識休閒權與日常生活的關係。</w:t>
            </w:r>
          </w:p>
        </w:tc>
        <w:tc>
          <w:tcPr>
            <w:tcW w:w="8219" w:type="dxa"/>
          </w:tcPr>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int="eastAsia"/>
                <w:sz w:val="20"/>
              </w:rPr>
              <w:lastRenderedPageBreak/>
              <w:t>第十一單元 時間</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【活動三】計算兩時刻之間的時間</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1.教師口述情境布題，透過觀察和討論，察覺兩時刻(時和分)的二階單位減法的計算。</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2.教師重新口述情境布題，透過觀察和討論，察覺兩時刻(時和分)的二階單位減法的計算。</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【活動四】時刻與時間量的計算</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1.教師口述布題，透過觀察和討論，察覺某時刻經過某一段時間後的時間(分和秒)的二階單位加法的計算。</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2.教師重新口述情境布題，透過觀察和討論，察覺某時刻經過某一段時間後的時間(分和秒)的二階單位減法的計算。</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3.教師口述情境布題，透過觀察和討論，察覺某時刻經過某一段時間後的時間(時和分)的二階單位加減法的計算。</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4.教師重新口述情境布題，透過觀察和討論，察覺某時刻經過某一段時間後的時間(時和分)的二階單位減法需借位的計算。</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p>
          <w:p w:rsidR="00685A72" w:rsidRPr="00685A72" w:rsidRDefault="00685A72" w:rsidP="00685A72">
            <w:pPr>
              <w:pStyle w:val="4123"/>
              <w:snapToGrid w:val="0"/>
              <w:spacing w:line="240" w:lineRule="auto"/>
              <w:rPr>
                <w:sz w:val="20"/>
              </w:rPr>
            </w:pPr>
            <w:r w:rsidRPr="00685A72">
              <w:rPr>
                <w:rFonts w:hint="eastAsia"/>
                <w:sz w:val="20"/>
              </w:rPr>
              <w:t>補救教學</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int="eastAsia"/>
                <w:sz w:val="20"/>
              </w:rPr>
              <w:t>活動三：練習</w:t>
            </w:r>
            <w:r w:rsidRPr="00685A72">
              <w:rPr>
                <w:rFonts w:hAnsi="新細明體" w:hint="eastAsia"/>
                <w:sz w:val="20"/>
              </w:rPr>
              <w:t>兩時刻之間的時間計算</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int="eastAsia"/>
                <w:sz w:val="20"/>
              </w:rPr>
              <w:t>活動四：練習</w:t>
            </w:r>
            <w:r w:rsidRPr="00685A72">
              <w:rPr>
                <w:rFonts w:hAnsi="新細明體" w:hint="eastAsia"/>
                <w:sz w:val="20"/>
              </w:rPr>
              <w:t>時刻與時間量的計算</w:t>
            </w:r>
          </w:p>
        </w:tc>
        <w:tc>
          <w:tcPr>
            <w:tcW w:w="296" w:type="dxa"/>
            <w:vAlign w:val="center"/>
          </w:tcPr>
          <w:p w:rsidR="00685A72" w:rsidRPr="00685A72" w:rsidRDefault="00685A72" w:rsidP="00685A72">
            <w:pPr>
              <w:spacing w:before="57" w:after="57"/>
              <w:ind w:left="57" w:right="57"/>
              <w:jc w:val="center"/>
              <w:rPr>
                <w:rFonts w:ascii="新細明體" w:hAnsi="新細明體"/>
                <w:sz w:val="20"/>
              </w:rPr>
            </w:pPr>
            <w:r w:rsidRPr="00685A72">
              <w:rPr>
                <w:rFonts w:ascii="新細明體" w:hAnsi="新細明體" w:hint="eastAsia"/>
                <w:sz w:val="20"/>
              </w:rPr>
              <w:t>1</w:t>
            </w:r>
          </w:p>
        </w:tc>
        <w:tc>
          <w:tcPr>
            <w:tcW w:w="1254" w:type="dxa"/>
          </w:tcPr>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康軒版教材</w:t>
            </w:r>
          </w:p>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康軒版教具</w:t>
            </w:r>
          </w:p>
        </w:tc>
        <w:tc>
          <w:tcPr>
            <w:tcW w:w="1166" w:type="dxa"/>
          </w:tcPr>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1.紙筆測驗</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2.口頭回答</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3.互相討論</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Ansi="新細明體" w:hint="eastAsia"/>
                <w:sz w:val="20"/>
              </w:rPr>
              <w:t>4.作業習寫</w:t>
            </w:r>
          </w:p>
        </w:tc>
        <w:tc>
          <w:tcPr>
            <w:tcW w:w="296" w:type="dxa"/>
          </w:tcPr>
          <w:p w:rsidR="00685A72" w:rsidRPr="00685A72" w:rsidRDefault="00685A72" w:rsidP="00685A72">
            <w:pPr>
              <w:spacing w:before="57" w:after="57"/>
              <w:ind w:left="57" w:right="57"/>
              <w:jc w:val="both"/>
              <w:rPr>
                <w:rFonts w:ascii="新細明體" w:hAnsi="新細明體"/>
                <w:sz w:val="20"/>
              </w:rPr>
            </w:pPr>
          </w:p>
        </w:tc>
      </w:tr>
      <w:tr w:rsidR="00685A72" w:rsidRPr="00685A72" w:rsidTr="0035435D">
        <w:trPr>
          <w:jc w:val="center"/>
        </w:trPr>
        <w:tc>
          <w:tcPr>
            <w:tcW w:w="1513" w:type="dxa"/>
          </w:tcPr>
          <w:p w:rsidR="00685A72" w:rsidRPr="00685A72" w:rsidRDefault="00C9615D" w:rsidP="00685A72">
            <w:pPr>
              <w:rPr>
                <w:sz w:val="21"/>
                <w:szCs w:val="21"/>
              </w:rPr>
            </w:pPr>
            <w:r>
              <w:rPr>
                <w:rFonts w:hint="eastAsia"/>
                <w:sz w:val="21"/>
                <w:szCs w:val="21"/>
              </w:rPr>
              <w:lastRenderedPageBreak/>
              <w:t>第二十週</w:t>
            </w:r>
          </w:p>
        </w:tc>
        <w:tc>
          <w:tcPr>
            <w:tcW w:w="2520" w:type="dxa"/>
          </w:tcPr>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同7～11單元能力指標</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【期末評量週】</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【性別平等教育】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2-2-2 尊重兩性在溝通的過程中平等的表達機會。</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3-2-1</w:t>
            </w:r>
            <w:r w:rsidRPr="00685A72">
              <w:rPr>
                <w:rFonts w:ascii="新細明體" w:hAnsi="新細明體" w:hint="eastAsia"/>
                <w:sz w:val="20"/>
                <w:szCs w:val="20"/>
              </w:rPr>
              <w:t>覺察如何解決問題及做決定。</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【人權教育】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2-2-2 認識休閒權與日常生活的關係。</w:t>
            </w:r>
          </w:p>
        </w:tc>
        <w:tc>
          <w:tcPr>
            <w:tcW w:w="8219" w:type="dxa"/>
          </w:tcPr>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學習廣角二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【活動一】填數字遊戲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1.教師口述布題，透過觀察和討論，進行排數字卡和整數四則的計算。</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2.教師重新口述布題，透過觀察和討論，進行排數字卡和整數四則的計算。</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【活動二】行李托運</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1.教師口述布題，透過觀察和討論，進行公斤和公克單位間的換算，以小數表示。</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2.教師重新口述布題，透過觀察和討論，進行公斤和公克單位間的換算，並比較大小。</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【活動三】臺灣高鐵</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1.教師口述布題，透過觀察和討論，進行時間量的計算解題活動。</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2.教師重新口述情境布題，透過觀察和討論，進行時刻和時間量的計算解題活動。</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3.教師重新口述布題，透過觀察和討論，進行兩時刻的計算解題活動。</w:t>
            </w:r>
          </w:p>
          <w:p w:rsidR="00685A72" w:rsidRPr="00685A72" w:rsidRDefault="00685A72" w:rsidP="00685A72">
            <w:pPr>
              <w:snapToGrid w:val="0"/>
              <w:ind w:left="57" w:right="57"/>
              <w:rPr>
                <w:rFonts w:ascii="新細明體" w:hAnsi="新細明體"/>
                <w:sz w:val="20"/>
                <w:szCs w:val="20"/>
              </w:rPr>
            </w:pPr>
          </w:p>
          <w:p w:rsidR="00685A72" w:rsidRPr="00685A72" w:rsidRDefault="00685A72" w:rsidP="00685A72">
            <w:pPr>
              <w:pStyle w:val="4123"/>
              <w:snapToGrid w:val="0"/>
              <w:spacing w:line="240" w:lineRule="auto"/>
              <w:rPr>
                <w:sz w:val="20"/>
              </w:rPr>
            </w:pPr>
            <w:r w:rsidRPr="00685A72">
              <w:rPr>
                <w:rFonts w:hint="eastAsia"/>
                <w:sz w:val="20"/>
              </w:rPr>
              <w:t>補救教學</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int="eastAsia"/>
                <w:sz w:val="20"/>
              </w:rPr>
              <w:t>活動一：練習</w:t>
            </w:r>
            <w:r w:rsidRPr="00685A72">
              <w:rPr>
                <w:rFonts w:hAnsi="新細明體" w:hint="eastAsia"/>
                <w:sz w:val="20"/>
              </w:rPr>
              <w:t>整數四則的計算</w:t>
            </w:r>
          </w:p>
          <w:p w:rsidR="00685A72" w:rsidRPr="00685A72" w:rsidRDefault="00685A72" w:rsidP="00685A72">
            <w:pPr>
              <w:pStyle w:val="4123"/>
              <w:tabs>
                <w:tab w:val="clear" w:pos="142"/>
              </w:tabs>
              <w:snapToGrid w:val="0"/>
              <w:spacing w:line="240" w:lineRule="auto"/>
              <w:ind w:left="57" w:firstLine="0"/>
              <w:jc w:val="left"/>
              <w:rPr>
                <w:rFonts w:hAnsi="新細明體"/>
                <w:sz w:val="20"/>
              </w:rPr>
            </w:pPr>
            <w:r w:rsidRPr="00685A72">
              <w:rPr>
                <w:rFonts w:hint="eastAsia"/>
                <w:sz w:val="20"/>
              </w:rPr>
              <w:t>活動二：練習</w:t>
            </w:r>
            <w:r w:rsidRPr="00685A72">
              <w:rPr>
                <w:rFonts w:hAnsi="新細明體" w:hint="eastAsia"/>
                <w:sz w:val="20"/>
              </w:rPr>
              <w:t>公斤和公克單位間的小數換算，及比大小</w:t>
            </w:r>
          </w:p>
        </w:tc>
        <w:tc>
          <w:tcPr>
            <w:tcW w:w="296" w:type="dxa"/>
            <w:vAlign w:val="center"/>
          </w:tcPr>
          <w:p w:rsidR="00685A72" w:rsidRPr="00685A72" w:rsidRDefault="00685A72" w:rsidP="00685A72">
            <w:pPr>
              <w:spacing w:before="57" w:after="57"/>
              <w:ind w:left="57" w:right="57"/>
              <w:jc w:val="center"/>
              <w:rPr>
                <w:rFonts w:ascii="新細明體" w:hAnsi="新細明體"/>
                <w:sz w:val="20"/>
              </w:rPr>
            </w:pPr>
            <w:r w:rsidRPr="00685A72">
              <w:rPr>
                <w:rFonts w:ascii="新細明體" w:hAnsi="新細明體" w:hint="eastAsia"/>
                <w:sz w:val="20"/>
              </w:rPr>
              <w:t>1</w:t>
            </w:r>
          </w:p>
        </w:tc>
        <w:tc>
          <w:tcPr>
            <w:tcW w:w="1254" w:type="dxa"/>
          </w:tcPr>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康軒版教材</w:t>
            </w:r>
          </w:p>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康軒版教具</w:t>
            </w:r>
          </w:p>
        </w:tc>
        <w:tc>
          <w:tcPr>
            <w:tcW w:w="1166" w:type="dxa"/>
          </w:tcPr>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1.紙筆測驗</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2.分組報告</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3.實際操作</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4.口頭報告</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5.資料蒐集</w:t>
            </w:r>
          </w:p>
        </w:tc>
        <w:tc>
          <w:tcPr>
            <w:tcW w:w="296" w:type="dxa"/>
          </w:tcPr>
          <w:p w:rsidR="00685A72" w:rsidRPr="00685A72" w:rsidRDefault="00685A72" w:rsidP="00685A72">
            <w:pPr>
              <w:spacing w:before="57" w:after="57"/>
              <w:ind w:left="57" w:right="57"/>
              <w:jc w:val="both"/>
              <w:rPr>
                <w:rFonts w:ascii="新細明體" w:hAnsi="新細明體"/>
                <w:sz w:val="16"/>
              </w:rPr>
            </w:pPr>
          </w:p>
        </w:tc>
      </w:tr>
      <w:tr w:rsidR="00685A72" w:rsidRPr="00685A72" w:rsidTr="0035435D">
        <w:trPr>
          <w:jc w:val="center"/>
        </w:trPr>
        <w:tc>
          <w:tcPr>
            <w:tcW w:w="1513" w:type="dxa"/>
          </w:tcPr>
          <w:p w:rsidR="00685A72" w:rsidRPr="00685A72" w:rsidRDefault="00C9615D" w:rsidP="00685A72">
            <w:pPr>
              <w:rPr>
                <w:sz w:val="21"/>
                <w:szCs w:val="21"/>
              </w:rPr>
            </w:pPr>
            <w:r>
              <w:rPr>
                <w:rFonts w:hint="eastAsia"/>
                <w:sz w:val="21"/>
                <w:szCs w:val="21"/>
              </w:rPr>
              <w:t>第二十一週</w:t>
            </w:r>
          </w:p>
        </w:tc>
        <w:tc>
          <w:tcPr>
            <w:tcW w:w="2520" w:type="dxa"/>
          </w:tcPr>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同7～11單元能力指標</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w:t>
            </w:r>
            <w:r w:rsidRPr="00685A72">
              <w:rPr>
                <w:rFonts w:ascii="新細明體" w:hAnsi="新細明體" w:hint="eastAsia"/>
                <w:sz w:val="20"/>
              </w:rPr>
              <w:t>休業式</w:t>
            </w:r>
            <w:r w:rsidRPr="00685A72">
              <w:rPr>
                <w:rFonts w:ascii="新細明體" w:hAnsi="新細明體" w:hint="eastAsia"/>
                <w:sz w:val="20"/>
                <w:szCs w:val="20"/>
              </w:rPr>
              <w:t>】</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【性別平等教育】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2-2-2 尊重兩性在溝通的過程中平等的表達機會。</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sz w:val="20"/>
                <w:szCs w:val="20"/>
              </w:rPr>
              <w:t>3-2-1</w:t>
            </w:r>
            <w:r w:rsidRPr="00685A72">
              <w:rPr>
                <w:rFonts w:ascii="新細明體" w:hAnsi="新細明體" w:hint="eastAsia"/>
                <w:sz w:val="20"/>
                <w:szCs w:val="20"/>
              </w:rPr>
              <w:t>覺察如何解決問題及做決定。</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【人權教育】</w:t>
            </w:r>
          </w:p>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szCs w:val="20"/>
              </w:rPr>
              <w:t>2-2-2 認識休閒權與日常生活的關係。</w:t>
            </w:r>
          </w:p>
        </w:tc>
        <w:tc>
          <w:tcPr>
            <w:tcW w:w="8219" w:type="dxa"/>
          </w:tcPr>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學習廣角二</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【活動三】臺灣高鐵</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1.教師口述布題，透過觀察和討論，進行時間量的計算解題活動。</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2.教師重新口述情境布題，透過觀察和討論，進行時刻和時間量的計算解題活動。</w:t>
            </w:r>
          </w:p>
          <w:p w:rsidR="00685A72" w:rsidRPr="00685A72" w:rsidRDefault="00685A72" w:rsidP="00685A72">
            <w:pPr>
              <w:snapToGrid w:val="0"/>
              <w:ind w:left="57" w:right="57"/>
              <w:rPr>
                <w:rFonts w:ascii="新細明體" w:hAnsi="新細明體"/>
                <w:sz w:val="20"/>
                <w:szCs w:val="20"/>
              </w:rPr>
            </w:pPr>
            <w:r w:rsidRPr="00685A72">
              <w:rPr>
                <w:rFonts w:ascii="新細明體" w:hAnsi="新細明體" w:hint="eastAsia"/>
                <w:sz w:val="20"/>
                <w:szCs w:val="20"/>
              </w:rPr>
              <w:t>3.教師重新口述布題，透過觀察和討論，進行兩時刻的計算解題活動。</w:t>
            </w:r>
          </w:p>
          <w:p w:rsidR="00685A72" w:rsidRPr="00685A72" w:rsidRDefault="00685A72" w:rsidP="00685A72">
            <w:pPr>
              <w:snapToGrid w:val="0"/>
              <w:ind w:left="57" w:right="57"/>
              <w:rPr>
                <w:rFonts w:ascii="新細明體" w:hAnsi="新細明體"/>
                <w:sz w:val="20"/>
                <w:szCs w:val="20"/>
              </w:rPr>
            </w:pPr>
          </w:p>
          <w:p w:rsidR="00685A72" w:rsidRPr="00685A72" w:rsidRDefault="00685A72" w:rsidP="00685A72">
            <w:pPr>
              <w:pStyle w:val="4123"/>
              <w:snapToGrid w:val="0"/>
              <w:spacing w:line="240" w:lineRule="auto"/>
              <w:rPr>
                <w:sz w:val="20"/>
              </w:rPr>
            </w:pPr>
            <w:r w:rsidRPr="00685A72">
              <w:rPr>
                <w:rFonts w:hint="eastAsia"/>
                <w:sz w:val="20"/>
              </w:rPr>
              <w:t>補救教學</w:t>
            </w:r>
          </w:p>
          <w:p w:rsidR="00685A72" w:rsidRPr="00685A72" w:rsidRDefault="00685A72" w:rsidP="00685A72">
            <w:pPr>
              <w:snapToGrid w:val="0"/>
              <w:spacing w:line="280" w:lineRule="exact"/>
              <w:ind w:right="57"/>
              <w:rPr>
                <w:rFonts w:ascii="新細明體" w:hAnsi="新細明體"/>
                <w:sz w:val="20"/>
              </w:rPr>
            </w:pPr>
            <w:r w:rsidRPr="00685A72">
              <w:rPr>
                <w:rFonts w:hint="eastAsia"/>
                <w:sz w:val="20"/>
              </w:rPr>
              <w:t>活動三：練習</w:t>
            </w:r>
            <w:r w:rsidRPr="00685A72">
              <w:rPr>
                <w:rFonts w:ascii="新細明體" w:hAnsi="新細明體" w:hint="eastAsia"/>
                <w:sz w:val="20"/>
                <w:szCs w:val="20"/>
              </w:rPr>
              <w:t>時間的加減計算</w:t>
            </w:r>
          </w:p>
        </w:tc>
        <w:tc>
          <w:tcPr>
            <w:tcW w:w="296" w:type="dxa"/>
            <w:vAlign w:val="center"/>
          </w:tcPr>
          <w:p w:rsidR="00685A72" w:rsidRPr="00685A72" w:rsidRDefault="00685A72" w:rsidP="00685A72">
            <w:pPr>
              <w:spacing w:before="57" w:after="57"/>
              <w:ind w:left="57" w:right="57"/>
              <w:jc w:val="center"/>
              <w:rPr>
                <w:rFonts w:ascii="新細明體" w:hAnsi="新細明體"/>
                <w:sz w:val="20"/>
              </w:rPr>
            </w:pPr>
            <w:r w:rsidRPr="00685A72">
              <w:rPr>
                <w:rFonts w:ascii="新細明體" w:hAnsi="新細明體" w:hint="eastAsia"/>
                <w:sz w:val="20"/>
              </w:rPr>
              <w:t>1</w:t>
            </w:r>
          </w:p>
        </w:tc>
        <w:tc>
          <w:tcPr>
            <w:tcW w:w="1254" w:type="dxa"/>
          </w:tcPr>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康軒版教材</w:t>
            </w:r>
          </w:p>
          <w:p w:rsidR="00685A72" w:rsidRPr="00685A72" w:rsidRDefault="00685A72" w:rsidP="00685A72">
            <w:pPr>
              <w:snapToGrid w:val="0"/>
              <w:spacing w:before="57" w:after="57"/>
              <w:ind w:left="57" w:right="57"/>
              <w:jc w:val="both"/>
              <w:rPr>
                <w:rFonts w:ascii="新細明體" w:hAnsi="新細明體"/>
                <w:sz w:val="20"/>
              </w:rPr>
            </w:pPr>
            <w:r w:rsidRPr="00685A72">
              <w:rPr>
                <w:rFonts w:ascii="新細明體" w:hAnsi="新細明體" w:hint="eastAsia"/>
                <w:sz w:val="20"/>
              </w:rPr>
              <w:t>康軒版教具</w:t>
            </w:r>
          </w:p>
        </w:tc>
        <w:tc>
          <w:tcPr>
            <w:tcW w:w="1166" w:type="dxa"/>
          </w:tcPr>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1.紙筆測驗</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2.分組報告</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3.實際操作</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4.口頭報告</w:t>
            </w:r>
          </w:p>
          <w:p w:rsidR="00685A72" w:rsidRPr="00685A72" w:rsidRDefault="00685A72" w:rsidP="00685A72">
            <w:pPr>
              <w:tabs>
                <w:tab w:val="left" w:pos="8280"/>
              </w:tabs>
              <w:snapToGrid w:val="0"/>
              <w:ind w:left="57" w:right="57"/>
              <w:rPr>
                <w:rFonts w:ascii="新細明體" w:hAnsi="新細明體"/>
                <w:sz w:val="20"/>
                <w:szCs w:val="20"/>
              </w:rPr>
            </w:pPr>
            <w:r w:rsidRPr="00685A72">
              <w:rPr>
                <w:rFonts w:ascii="新細明體" w:hAnsi="新細明體" w:hint="eastAsia"/>
                <w:sz w:val="20"/>
                <w:szCs w:val="20"/>
              </w:rPr>
              <w:t>5.資料蒐集</w:t>
            </w:r>
          </w:p>
        </w:tc>
        <w:tc>
          <w:tcPr>
            <w:tcW w:w="296" w:type="dxa"/>
          </w:tcPr>
          <w:p w:rsidR="00685A72" w:rsidRPr="00685A72" w:rsidRDefault="00685A72" w:rsidP="00685A72">
            <w:pPr>
              <w:spacing w:before="57" w:after="57"/>
              <w:ind w:left="57" w:right="57"/>
              <w:jc w:val="both"/>
              <w:rPr>
                <w:rFonts w:ascii="新細明體" w:hAnsi="新細明體"/>
                <w:sz w:val="20"/>
              </w:rPr>
            </w:pPr>
          </w:p>
        </w:tc>
      </w:tr>
    </w:tbl>
    <w:p w:rsidR="00685A72" w:rsidRDefault="00685A72" w:rsidP="00685A72">
      <w:pPr>
        <w:jc w:val="both"/>
        <w:rPr>
          <w:rFonts w:ascii="新細明體" w:hAnsi="新細明體"/>
        </w:rPr>
      </w:pPr>
    </w:p>
    <w:p w:rsidR="00C73EF5" w:rsidRDefault="00C73EF5" w:rsidP="00685A72">
      <w:pPr>
        <w:jc w:val="both"/>
        <w:rPr>
          <w:rFonts w:ascii="新細明體" w:hAnsi="新細明體"/>
        </w:rPr>
      </w:pPr>
    </w:p>
    <w:p w:rsidR="00C73EF5" w:rsidRDefault="00C73EF5" w:rsidP="00685A72">
      <w:pPr>
        <w:jc w:val="both"/>
        <w:rPr>
          <w:rFonts w:ascii="新細明體" w:hAnsi="新細明體"/>
        </w:rPr>
      </w:pPr>
    </w:p>
    <w:p w:rsidR="00C73EF5" w:rsidRDefault="00C73EF5" w:rsidP="00685A72">
      <w:pPr>
        <w:jc w:val="both"/>
        <w:rPr>
          <w:rFonts w:ascii="新細明體" w:hAnsi="新細明體"/>
        </w:rPr>
      </w:pPr>
    </w:p>
    <w:p w:rsidR="00C73EF5" w:rsidRPr="00685A72" w:rsidRDefault="00C73EF5" w:rsidP="00685A72">
      <w:pPr>
        <w:jc w:val="both"/>
        <w:rPr>
          <w:rFonts w:ascii="新細明體" w:hAnsi="新細明體"/>
        </w:rPr>
      </w:pPr>
    </w:p>
    <w:p w:rsidR="00E66684" w:rsidRPr="00685A72" w:rsidRDefault="00685A72">
      <w:pPr>
        <w:pStyle w:val="1"/>
        <w:rPr>
          <w:rFonts w:ascii="新細明體" w:eastAsia="新細明體" w:hAnsi="新細明體"/>
        </w:rPr>
      </w:pPr>
      <w:r w:rsidRPr="00685A72">
        <w:rPr>
          <w:rFonts w:ascii="新細明體" w:eastAsia="新細明體" w:hAnsi="新細明體" w:hint="eastAsia"/>
        </w:rPr>
        <w:lastRenderedPageBreak/>
        <w:t xml:space="preserve">南投縣 </w:t>
      </w:r>
      <w:r w:rsidRPr="00685A72">
        <w:rPr>
          <w:rFonts w:ascii="新細明體" w:eastAsia="新細明體" w:hAnsi="新細明體" w:hint="eastAsia"/>
          <w:u w:val="single"/>
        </w:rPr>
        <w:t xml:space="preserve"> 廬山 </w:t>
      </w:r>
      <w:r w:rsidRPr="00685A72">
        <w:rPr>
          <w:rFonts w:ascii="新細明體" w:eastAsia="新細明體" w:hAnsi="新細明體" w:hint="eastAsia"/>
        </w:rPr>
        <w:t xml:space="preserve"> </w:t>
      </w:r>
      <w:r w:rsidR="00E66684" w:rsidRPr="00685A72">
        <w:rPr>
          <w:rFonts w:ascii="新細明體" w:eastAsia="新細明體" w:hAnsi="新細明體"/>
        </w:rPr>
        <w:t>國民小學</w:t>
      </w:r>
      <w:r w:rsidR="00F03992" w:rsidRPr="00685A72">
        <w:rPr>
          <w:rFonts w:ascii="新細明體" w:eastAsia="新細明體" w:hAnsi="新細明體" w:hint="eastAsia"/>
        </w:rPr>
        <w:t xml:space="preserve"> </w:t>
      </w:r>
      <w:r w:rsidR="00F03992" w:rsidRPr="00685A72">
        <w:rPr>
          <w:rFonts w:hint="eastAsia"/>
          <w:u w:val="single" w:color="000000"/>
        </w:rPr>
        <w:t>一○</w:t>
      </w:r>
      <w:r w:rsidR="00C9615D">
        <w:rPr>
          <w:rFonts w:ascii="細明體" w:eastAsia="細明體" w:hAnsi="細明體" w:cs="細明體" w:hint="eastAsia"/>
          <w:u w:val="single" w:color="000000"/>
        </w:rPr>
        <w:t>三</w:t>
      </w:r>
      <w:r w:rsidR="00E66684" w:rsidRPr="00685A72">
        <w:rPr>
          <w:rFonts w:ascii="新細明體" w:eastAsia="新細明體" w:hAnsi="新細明體" w:hint="eastAsia"/>
        </w:rPr>
        <w:t xml:space="preserve"> </w:t>
      </w:r>
      <w:r w:rsidR="00E66684" w:rsidRPr="00685A72">
        <w:rPr>
          <w:rFonts w:ascii="新細明體" w:eastAsia="新細明體" w:hAnsi="新細明體"/>
        </w:rPr>
        <w:t>學年度</w:t>
      </w:r>
      <w:r w:rsidR="00E66684" w:rsidRPr="00685A72">
        <w:rPr>
          <w:rFonts w:ascii="新細明體" w:eastAsia="新細明體" w:hAnsi="新細明體" w:hint="eastAsia"/>
        </w:rPr>
        <w:t xml:space="preserve"> </w:t>
      </w:r>
      <w:r w:rsidR="005323F0" w:rsidRPr="00685A72">
        <w:rPr>
          <w:rFonts w:ascii="新細明體" w:eastAsia="新細明體" w:hAnsi="新細明體" w:hint="eastAsia"/>
          <w:u w:val="single"/>
        </w:rPr>
        <w:t>下</w:t>
      </w:r>
      <w:r w:rsidR="00E66684" w:rsidRPr="00685A72">
        <w:rPr>
          <w:rFonts w:ascii="新細明體" w:eastAsia="新細明體" w:hAnsi="新細明體" w:hint="eastAsia"/>
        </w:rPr>
        <w:t xml:space="preserve"> </w:t>
      </w:r>
      <w:r w:rsidR="00E66684" w:rsidRPr="00685A72">
        <w:rPr>
          <w:rFonts w:ascii="新細明體" w:eastAsia="新細明體" w:hAnsi="新細明體"/>
        </w:rPr>
        <w:t>學期</w:t>
      </w:r>
      <w:r w:rsidR="00E66684" w:rsidRPr="00685A72">
        <w:rPr>
          <w:rFonts w:ascii="新細明體" w:eastAsia="新細明體" w:hAnsi="新細明體" w:hint="eastAsia"/>
        </w:rPr>
        <w:t xml:space="preserve"> </w:t>
      </w:r>
      <w:r w:rsidR="00E66684" w:rsidRPr="00685A72">
        <w:rPr>
          <w:rFonts w:ascii="新細明體" w:eastAsia="新細明體" w:hAnsi="新細明體" w:hint="eastAsia"/>
          <w:u w:val="single"/>
        </w:rPr>
        <w:t>四</w:t>
      </w:r>
      <w:r w:rsidR="00E66684" w:rsidRPr="00685A72">
        <w:rPr>
          <w:rFonts w:ascii="新細明體" w:eastAsia="新細明體" w:hAnsi="新細明體" w:hint="eastAsia"/>
        </w:rPr>
        <w:t xml:space="preserve"> </w:t>
      </w:r>
      <w:r w:rsidR="00E66684" w:rsidRPr="00685A72">
        <w:rPr>
          <w:rFonts w:ascii="新細明體" w:eastAsia="新細明體" w:hAnsi="新細明體"/>
        </w:rPr>
        <w:t xml:space="preserve">年級 </w:t>
      </w:r>
      <w:r w:rsidR="00E66684" w:rsidRPr="00685A72">
        <w:rPr>
          <w:rFonts w:ascii="新細明體" w:eastAsia="新細明體" w:hAnsi="新細明體" w:hint="eastAsia"/>
          <w:u w:val="single"/>
        </w:rPr>
        <w:t>數學</w:t>
      </w:r>
      <w:r w:rsidR="00E66684" w:rsidRPr="00685A72">
        <w:rPr>
          <w:rFonts w:ascii="新細明體" w:eastAsia="新細明體" w:hAnsi="新細明體"/>
        </w:rPr>
        <w:t xml:space="preserve"> </w:t>
      </w:r>
      <w:r w:rsidR="00E66684" w:rsidRPr="00685A72">
        <w:rPr>
          <w:rFonts w:ascii="新細明體" w:eastAsia="新細明體" w:hAnsi="新細明體" w:hint="eastAsia"/>
        </w:rPr>
        <w:t>補救教學</w:t>
      </w:r>
      <w:r w:rsidR="00E66684" w:rsidRPr="00685A72">
        <w:rPr>
          <w:rFonts w:ascii="新細明體" w:eastAsia="新細明體" w:hAnsi="新細明體"/>
        </w:rPr>
        <w:t>課程計畫 設計者：</w:t>
      </w:r>
      <w:r w:rsidR="00E66684" w:rsidRPr="00685A72">
        <w:rPr>
          <w:rFonts w:ascii="新細明體" w:eastAsia="新細明體" w:hAnsi="新細明體" w:hint="eastAsia"/>
        </w:rPr>
        <w:t>四年級教</w:t>
      </w:r>
      <w:r w:rsidRPr="00685A72">
        <w:rPr>
          <w:rFonts w:ascii="新細明體" w:eastAsia="新細明體" w:hAnsi="新細明體" w:hint="eastAsia"/>
        </w:rPr>
        <w:t>師</w:t>
      </w:r>
    </w:p>
    <w:p w:rsidR="00E66684" w:rsidRPr="00685A72" w:rsidRDefault="00E66684" w:rsidP="00880EC3">
      <w:pPr>
        <w:pStyle w:val="1"/>
        <w:tabs>
          <w:tab w:val="num" w:pos="920"/>
        </w:tabs>
        <w:spacing w:beforeLines="50" w:line="400" w:lineRule="exact"/>
        <w:ind w:right="57"/>
        <w:jc w:val="left"/>
        <w:rPr>
          <w:rFonts w:ascii="新細明體" w:eastAsia="新細明體" w:hAnsi="新細明體"/>
          <w:sz w:val="24"/>
        </w:rPr>
      </w:pPr>
      <w:r w:rsidRPr="00685A72">
        <w:rPr>
          <w:rFonts w:ascii="新細明體" w:eastAsia="新細明體" w:hAnsi="新細明體" w:hint="eastAsia"/>
          <w:sz w:val="24"/>
        </w:rPr>
        <w:t>一、學習總目標：</w:t>
      </w:r>
      <w:r w:rsidR="00685A72" w:rsidRPr="00685A72">
        <w:rPr>
          <w:rFonts w:ascii="新細明體" w:eastAsia="新細明體" w:hAnsi="新細明體" w:hint="eastAsia"/>
          <w:sz w:val="24"/>
        </w:rPr>
        <w:t xml:space="preserve"> </w:t>
      </w:r>
    </w:p>
    <w:p w:rsidR="004F65FF" w:rsidRPr="00685A72" w:rsidRDefault="004F65FF" w:rsidP="004F65FF">
      <w:pPr>
        <w:pStyle w:val="1"/>
        <w:tabs>
          <w:tab w:val="left" w:pos="720"/>
        </w:tabs>
        <w:spacing w:line="400" w:lineRule="exact"/>
        <w:ind w:leftChars="100" w:left="240"/>
        <w:jc w:val="left"/>
        <w:rPr>
          <w:rFonts w:ascii="新細明體" w:eastAsia="新細明體" w:hAnsi="新細明體"/>
          <w:sz w:val="24"/>
          <w:szCs w:val="24"/>
        </w:rPr>
      </w:pPr>
      <w:r w:rsidRPr="00685A72">
        <w:rPr>
          <w:rFonts w:ascii="新細明體" w:eastAsia="新細明體" w:hAnsi="新細明體" w:hint="eastAsia"/>
          <w:sz w:val="24"/>
          <w:szCs w:val="24"/>
        </w:rPr>
        <w:t>1.熟練二、三位數乘以三位數的直式計算；熟練四、五位數除以三位數的直式計算；能將具體情境中簡單問題，從含有(  )的算式填充題，類化至使用含有△、□、甲、乙、？等等的算式，並能解釋算式與原問題情境的關係(符號代表未知量)；理解乘除互逆，並運用於驗算與解題。</w:t>
      </w:r>
    </w:p>
    <w:p w:rsidR="004F65FF" w:rsidRPr="00685A72" w:rsidRDefault="004F65FF" w:rsidP="004F65FF">
      <w:pPr>
        <w:pStyle w:val="1"/>
        <w:tabs>
          <w:tab w:val="left" w:pos="720"/>
        </w:tabs>
        <w:spacing w:line="400" w:lineRule="exact"/>
        <w:ind w:leftChars="100" w:left="240"/>
        <w:jc w:val="left"/>
        <w:rPr>
          <w:rFonts w:ascii="新細明體" w:eastAsia="新細明體" w:hAnsi="新細明體"/>
          <w:sz w:val="24"/>
          <w:szCs w:val="24"/>
        </w:rPr>
      </w:pPr>
      <w:r w:rsidRPr="00685A72">
        <w:rPr>
          <w:rFonts w:ascii="新細明體" w:eastAsia="新細明體" w:hAnsi="新細明體" w:hint="eastAsia"/>
          <w:sz w:val="24"/>
          <w:szCs w:val="24"/>
        </w:rPr>
        <w:t>2.解決生活情境中的兩步驟整數四則問題；以括號區分兩步驟問題的計算順序；將生活中的兩步驟整數四則問題記成併式，並以一步一步的方法記錄解題過程；能知道整數四則的併式約定，並用來列式求答。</w:t>
      </w:r>
    </w:p>
    <w:p w:rsidR="00944CB5" w:rsidRPr="00685A72" w:rsidRDefault="004F65FF" w:rsidP="004F65FF">
      <w:pPr>
        <w:pStyle w:val="1"/>
        <w:tabs>
          <w:tab w:val="left" w:pos="720"/>
        </w:tabs>
        <w:spacing w:line="400" w:lineRule="exact"/>
        <w:ind w:leftChars="100" w:left="240"/>
        <w:jc w:val="left"/>
        <w:rPr>
          <w:rFonts w:ascii="新細明體" w:eastAsia="新細明體" w:hAnsi="新細明體"/>
          <w:sz w:val="24"/>
          <w:szCs w:val="24"/>
        </w:rPr>
      </w:pPr>
      <w:r w:rsidRPr="00685A72">
        <w:rPr>
          <w:rFonts w:ascii="新細明體" w:eastAsia="新細明體" w:hAnsi="新細明體" w:hint="eastAsia"/>
          <w:sz w:val="24"/>
          <w:szCs w:val="24"/>
        </w:rPr>
        <w:t>3</w:t>
      </w:r>
      <w:r w:rsidR="00944CB5" w:rsidRPr="00685A72">
        <w:rPr>
          <w:rFonts w:ascii="新細明體" w:eastAsia="新細明體" w:hAnsi="新細明體" w:hint="eastAsia"/>
          <w:sz w:val="24"/>
          <w:szCs w:val="24"/>
        </w:rPr>
        <w:t>.能以平方公分為單位描述面積的大小；並能用乘法簡化長方形面積的點算；能理解並使用中文簡記式表示長方形和正方形的面積公式與周長公式；能用平方公尺為單位描述面積的大小；知道平方公尺與平方公分的關係，並作整數化聚；長方形與正方形組成簡單複合圖形的面積計算(相接而不相重疊的圖形)。</w:t>
      </w:r>
    </w:p>
    <w:p w:rsidR="004F65FF" w:rsidRPr="00685A72" w:rsidRDefault="004F65FF" w:rsidP="004F65FF">
      <w:pPr>
        <w:pStyle w:val="1"/>
        <w:tabs>
          <w:tab w:val="left" w:pos="720"/>
        </w:tabs>
        <w:spacing w:line="400" w:lineRule="exact"/>
        <w:ind w:leftChars="100" w:left="240"/>
        <w:jc w:val="left"/>
        <w:rPr>
          <w:rFonts w:ascii="新細明體" w:eastAsia="新細明體" w:hAnsi="新細明體"/>
          <w:sz w:val="24"/>
          <w:szCs w:val="24"/>
        </w:rPr>
      </w:pPr>
      <w:r w:rsidRPr="00685A72">
        <w:rPr>
          <w:rFonts w:ascii="新細明體" w:eastAsia="新細明體" w:hAnsi="新細明體" w:hint="eastAsia"/>
          <w:sz w:val="24"/>
          <w:szCs w:val="24"/>
        </w:rPr>
        <w:t>4.</w:t>
      </w:r>
      <w:r w:rsidR="00944CB5" w:rsidRPr="00685A72">
        <w:rPr>
          <w:rFonts w:ascii="新細明體" w:eastAsia="新細明體" w:hAnsi="新細明體" w:hint="eastAsia"/>
          <w:sz w:val="24"/>
          <w:szCs w:val="24"/>
        </w:rPr>
        <w:t>億以上數的概念、位值、化聚與大小比較；進行兩階或跨階單位的換算；認識數的十進結構及表示法(含小數)；大數的加減。</w:t>
      </w:r>
    </w:p>
    <w:p w:rsidR="004F65FF" w:rsidRPr="00685A72" w:rsidRDefault="004F65FF" w:rsidP="004F65FF">
      <w:pPr>
        <w:pStyle w:val="1"/>
        <w:tabs>
          <w:tab w:val="left" w:pos="720"/>
        </w:tabs>
        <w:spacing w:line="400" w:lineRule="exact"/>
        <w:ind w:leftChars="100" w:left="240"/>
        <w:jc w:val="left"/>
        <w:rPr>
          <w:rFonts w:ascii="新細明體" w:eastAsia="新細明體" w:hAnsi="新細明體"/>
          <w:sz w:val="24"/>
          <w:szCs w:val="24"/>
        </w:rPr>
      </w:pPr>
      <w:r w:rsidRPr="00685A72">
        <w:rPr>
          <w:rFonts w:ascii="新細明體" w:eastAsia="新細明體" w:hAnsi="新細明體" w:hint="eastAsia"/>
          <w:sz w:val="24"/>
          <w:szCs w:val="24"/>
        </w:rPr>
        <w:t>5.</w:t>
      </w:r>
      <w:r w:rsidR="00944CB5" w:rsidRPr="00685A72">
        <w:rPr>
          <w:rFonts w:ascii="新細明體" w:eastAsia="新細明體" w:hAnsi="新細明體" w:hint="eastAsia"/>
          <w:sz w:val="24"/>
          <w:szCs w:val="24"/>
        </w:rPr>
        <w:t>二、三位小數的加、減直式；二階單位化聚的加減問題；小數的加減應用；二、三位小數整數倍的計算。</w:t>
      </w:r>
    </w:p>
    <w:p w:rsidR="004F65FF" w:rsidRPr="00685A72" w:rsidRDefault="004F65FF" w:rsidP="004F65FF">
      <w:pPr>
        <w:pStyle w:val="1"/>
        <w:tabs>
          <w:tab w:val="left" w:pos="720"/>
        </w:tabs>
        <w:spacing w:line="400" w:lineRule="exact"/>
        <w:ind w:leftChars="100" w:left="240"/>
        <w:jc w:val="left"/>
        <w:rPr>
          <w:rFonts w:ascii="新細明體" w:eastAsia="新細明體" w:hAnsi="新細明體"/>
          <w:sz w:val="24"/>
          <w:szCs w:val="24"/>
        </w:rPr>
      </w:pPr>
      <w:r w:rsidRPr="00685A72">
        <w:rPr>
          <w:rFonts w:ascii="新細明體" w:eastAsia="新細明體" w:hAnsi="新細明體" w:hint="eastAsia"/>
          <w:sz w:val="24"/>
          <w:szCs w:val="24"/>
        </w:rPr>
        <w:t>6.</w:t>
      </w:r>
      <w:r w:rsidR="00727AE7" w:rsidRPr="00685A72">
        <w:rPr>
          <w:rFonts w:ascii="新細明體" w:eastAsia="新細明體" w:hAnsi="新細明體" w:hint="eastAsia"/>
          <w:sz w:val="24"/>
          <w:szCs w:val="24"/>
        </w:rPr>
        <w:t>在具體情境中，經驗等值分數的意義；利用再細分或合併的方式，找出「等值分數」；運用等值分數進行簡單異分母分數的比較(限一分母為另一分母之倍數時)。</w:t>
      </w:r>
    </w:p>
    <w:p w:rsidR="004F65FF" w:rsidRPr="00685A72" w:rsidRDefault="004F65FF" w:rsidP="004F65FF">
      <w:pPr>
        <w:pStyle w:val="1"/>
        <w:tabs>
          <w:tab w:val="left" w:pos="720"/>
        </w:tabs>
        <w:spacing w:line="400" w:lineRule="exact"/>
        <w:ind w:leftChars="100" w:left="240"/>
        <w:jc w:val="left"/>
        <w:rPr>
          <w:rFonts w:ascii="新細明體" w:eastAsia="新細明體" w:hAnsi="新細明體"/>
          <w:sz w:val="24"/>
          <w:szCs w:val="24"/>
        </w:rPr>
      </w:pPr>
      <w:r w:rsidRPr="00685A72">
        <w:rPr>
          <w:rFonts w:ascii="新細明體" w:eastAsia="新細明體" w:hAnsi="新細明體" w:hint="eastAsia"/>
          <w:sz w:val="24"/>
          <w:szCs w:val="24"/>
        </w:rPr>
        <w:t>7.</w:t>
      </w:r>
      <w:r w:rsidR="00727AE7" w:rsidRPr="00685A72">
        <w:rPr>
          <w:rFonts w:ascii="新細明體" w:eastAsia="新細明體" w:hAnsi="新細明體" w:hint="eastAsia"/>
          <w:sz w:val="24"/>
          <w:szCs w:val="24"/>
        </w:rPr>
        <w:t>認識生活中的簡單統計圖表(長條圖、折線圖與圓形圖)；報讀生活中的簡單統計圖表；報讀生活中各種變形或資料較繁瑣的長條圖。</w:t>
      </w:r>
    </w:p>
    <w:p w:rsidR="004F65FF" w:rsidRPr="00685A72" w:rsidRDefault="00727AE7" w:rsidP="004F65FF">
      <w:pPr>
        <w:pStyle w:val="1"/>
        <w:tabs>
          <w:tab w:val="left" w:pos="720"/>
        </w:tabs>
        <w:spacing w:line="400" w:lineRule="exact"/>
        <w:ind w:leftChars="100" w:left="240"/>
        <w:jc w:val="left"/>
        <w:rPr>
          <w:rFonts w:ascii="新細明體" w:eastAsia="新細明體" w:hAnsi="新細明體"/>
          <w:sz w:val="24"/>
          <w:szCs w:val="24"/>
        </w:rPr>
      </w:pPr>
      <w:r w:rsidRPr="00685A72">
        <w:rPr>
          <w:rFonts w:ascii="新細明體" w:eastAsia="新細明體" w:hAnsi="新細明體" w:hint="eastAsia"/>
          <w:sz w:val="24"/>
          <w:szCs w:val="24"/>
        </w:rPr>
        <w:t>8.認識概數的意義；能用四捨五入法、無條件進入法、無條件捨去法等方式對一個數量取概數；能用四捨五入法對大數取概數，做加減估算。</w:t>
      </w:r>
    </w:p>
    <w:p w:rsidR="004F65FF" w:rsidRPr="00685A72" w:rsidRDefault="004F65FF" w:rsidP="004F65FF">
      <w:pPr>
        <w:pStyle w:val="1"/>
        <w:tabs>
          <w:tab w:val="left" w:pos="720"/>
        </w:tabs>
        <w:spacing w:line="400" w:lineRule="exact"/>
        <w:ind w:leftChars="100" w:left="240"/>
        <w:jc w:val="left"/>
        <w:rPr>
          <w:rFonts w:ascii="新細明體" w:eastAsia="新細明體" w:hAnsi="新細明體"/>
          <w:sz w:val="24"/>
          <w:szCs w:val="24"/>
        </w:rPr>
      </w:pPr>
      <w:r w:rsidRPr="00685A72">
        <w:rPr>
          <w:rFonts w:ascii="新細明體" w:eastAsia="新細明體" w:hAnsi="新細明體" w:hint="eastAsia"/>
          <w:sz w:val="24"/>
          <w:szCs w:val="24"/>
        </w:rPr>
        <w:t>9.</w:t>
      </w:r>
      <w:r w:rsidR="00727AE7" w:rsidRPr="00685A72">
        <w:rPr>
          <w:rFonts w:ascii="新細明體" w:eastAsia="新細明體" w:hAnsi="新細明體" w:hint="eastAsia"/>
          <w:sz w:val="24"/>
          <w:szCs w:val="24"/>
        </w:rPr>
        <w:t xml:space="preserve"> 小數除以整數；能用直式解決整數除以整數，商為三位小數的計算；能在平分的情境中，理解分數的「整數相除」意涵；分數化為小數，結果為有限小數；能將小數化為分數。</w:t>
      </w:r>
    </w:p>
    <w:p w:rsidR="004F65FF" w:rsidRPr="00685A72" w:rsidRDefault="004F65FF" w:rsidP="004F65FF">
      <w:pPr>
        <w:pStyle w:val="1"/>
        <w:tabs>
          <w:tab w:val="left" w:pos="720"/>
        </w:tabs>
        <w:spacing w:line="400" w:lineRule="exact"/>
        <w:ind w:leftChars="100" w:left="240"/>
        <w:jc w:val="left"/>
        <w:rPr>
          <w:rFonts w:ascii="新細明體" w:eastAsia="新細明體" w:hAnsi="新細明體"/>
          <w:sz w:val="24"/>
          <w:szCs w:val="24"/>
        </w:rPr>
      </w:pPr>
      <w:r w:rsidRPr="00685A72">
        <w:rPr>
          <w:rFonts w:ascii="新細明體" w:eastAsia="新細明體" w:hAnsi="新細明體" w:hint="eastAsia"/>
          <w:sz w:val="24"/>
          <w:szCs w:val="24"/>
        </w:rPr>
        <w:t>10.</w:t>
      </w:r>
      <w:r w:rsidR="00727AE7" w:rsidRPr="00685A72">
        <w:rPr>
          <w:rFonts w:ascii="新細明體" w:eastAsia="新細明體" w:hAnsi="新細明體" w:hint="eastAsia"/>
          <w:sz w:val="24"/>
          <w:szCs w:val="24"/>
        </w:rPr>
        <w:t>能由直角、垂直與平行的概念，認識四邊形；認識正方形、長方形、平行四邊形、菱形與梯形；運用角與邊等性質，辨認簡單圖形；透過操作，認識基本四邊形的簡單性質；能畫出各種四邊形，如：正方形、長方形、平行四邊形、菱形與梯形。</w:t>
      </w:r>
    </w:p>
    <w:p w:rsidR="00E66684" w:rsidRPr="00685A72" w:rsidRDefault="00E66684" w:rsidP="004F65FF">
      <w:pPr>
        <w:pStyle w:val="1"/>
        <w:tabs>
          <w:tab w:val="left" w:pos="720"/>
        </w:tabs>
        <w:spacing w:line="400" w:lineRule="exact"/>
        <w:ind w:leftChars="100" w:left="240"/>
        <w:jc w:val="left"/>
        <w:rPr>
          <w:rFonts w:ascii="新細明體" w:eastAsia="新細明體" w:hAnsi="新細明體"/>
          <w:sz w:val="24"/>
        </w:rPr>
      </w:pPr>
      <w:r w:rsidRPr="00685A72">
        <w:rPr>
          <w:rFonts w:ascii="新細明體" w:eastAsia="新細明體" w:hAnsi="新細明體"/>
        </w:rPr>
        <w:br w:type="page"/>
      </w:r>
      <w:r w:rsidRPr="00685A72">
        <w:rPr>
          <w:rFonts w:ascii="新細明體" w:eastAsia="新細明體" w:hAnsi="新細明體" w:hint="eastAsia"/>
          <w:sz w:val="24"/>
        </w:rPr>
        <w:lastRenderedPageBreak/>
        <w:t>二、本學期課程內涵：</w:t>
      </w:r>
    </w:p>
    <w:tbl>
      <w:tblPr>
        <w:tblW w:w="1526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1513"/>
        <w:gridCol w:w="2520"/>
        <w:gridCol w:w="8219"/>
        <w:gridCol w:w="296"/>
        <w:gridCol w:w="1254"/>
        <w:gridCol w:w="1166"/>
        <w:gridCol w:w="296"/>
      </w:tblGrid>
      <w:tr w:rsidR="00E66684" w:rsidRPr="00685A72">
        <w:trPr>
          <w:tblHeader/>
          <w:jc w:val="center"/>
        </w:trPr>
        <w:tc>
          <w:tcPr>
            <w:tcW w:w="1513" w:type="dxa"/>
            <w:vAlign w:val="center"/>
          </w:tcPr>
          <w:p w:rsidR="00E66684" w:rsidRPr="00685A72" w:rsidRDefault="00E66684">
            <w:pPr>
              <w:jc w:val="center"/>
              <w:rPr>
                <w:rFonts w:ascii="新細明體" w:hAnsi="新細明體"/>
                <w:szCs w:val="20"/>
              </w:rPr>
            </w:pPr>
            <w:r w:rsidRPr="00685A72">
              <w:rPr>
                <w:rFonts w:ascii="新細明體" w:hAnsi="新細明體"/>
              </w:rPr>
              <w:br w:type="page"/>
            </w:r>
            <w:r w:rsidRPr="00685A72">
              <w:rPr>
                <w:rFonts w:ascii="新細明體" w:hAnsi="新細明體"/>
                <w:spacing w:val="30"/>
                <w:w w:val="90"/>
                <w:sz w:val="22"/>
              </w:rPr>
              <w:br w:type="page"/>
            </w:r>
            <w:r w:rsidRPr="00685A72">
              <w:rPr>
                <w:rFonts w:ascii="新細明體" w:hAnsi="新細明體"/>
                <w:szCs w:val="20"/>
              </w:rPr>
              <w:t>教學期程</w:t>
            </w:r>
          </w:p>
        </w:tc>
        <w:tc>
          <w:tcPr>
            <w:tcW w:w="2520" w:type="dxa"/>
            <w:vAlign w:val="center"/>
          </w:tcPr>
          <w:p w:rsidR="00E66684" w:rsidRPr="00685A72" w:rsidRDefault="00E66684">
            <w:pPr>
              <w:rPr>
                <w:rFonts w:ascii="新細明體" w:hAnsi="新細明體"/>
              </w:rPr>
            </w:pPr>
            <w:r w:rsidRPr="00685A72">
              <w:rPr>
                <w:rFonts w:ascii="新細明體" w:hAnsi="新細明體"/>
              </w:rPr>
              <w:t>能力指標（</w:t>
            </w:r>
            <w:r w:rsidRPr="00685A72">
              <w:rPr>
                <w:rFonts w:ascii="新細明體" w:hAnsi="新細明體" w:hint="eastAsia"/>
              </w:rPr>
              <w:t>含重大議題</w:t>
            </w:r>
            <w:r w:rsidRPr="00685A72">
              <w:rPr>
                <w:rFonts w:ascii="新細明體" w:hAnsi="新細明體"/>
              </w:rPr>
              <w:t>）</w:t>
            </w:r>
          </w:p>
        </w:tc>
        <w:tc>
          <w:tcPr>
            <w:tcW w:w="8219" w:type="dxa"/>
            <w:vAlign w:val="center"/>
          </w:tcPr>
          <w:p w:rsidR="00E66684" w:rsidRPr="00685A72" w:rsidRDefault="00E66684">
            <w:pPr>
              <w:jc w:val="center"/>
              <w:rPr>
                <w:rFonts w:ascii="新細明體" w:hAnsi="新細明體"/>
              </w:rPr>
            </w:pPr>
            <w:r w:rsidRPr="00685A72">
              <w:rPr>
                <w:rFonts w:ascii="新細明體" w:hAnsi="新細明體" w:hint="eastAsia"/>
                <w:spacing w:val="-10"/>
              </w:rPr>
              <w:t>主題或</w:t>
            </w:r>
            <w:r w:rsidRPr="00685A72">
              <w:rPr>
                <w:rFonts w:ascii="新細明體" w:hAnsi="新細明體"/>
                <w:spacing w:val="-10"/>
              </w:rPr>
              <w:t>單元</w:t>
            </w:r>
            <w:r w:rsidRPr="00685A72">
              <w:rPr>
                <w:rFonts w:ascii="新細明體" w:hAnsi="新細明體" w:hint="eastAsia"/>
                <w:spacing w:val="-10"/>
              </w:rPr>
              <w:t>活動內容</w:t>
            </w:r>
          </w:p>
        </w:tc>
        <w:tc>
          <w:tcPr>
            <w:tcW w:w="296" w:type="dxa"/>
            <w:vAlign w:val="center"/>
          </w:tcPr>
          <w:p w:rsidR="00E66684" w:rsidRPr="00685A72" w:rsidRDefault="00E66684">
            <w:pPr>
              <w:jc w:val="center"/>
              <w:rPr>
                <w:rFonts w:ascii="新細明體" w:hAnsi="新細明體"/>
              </w:rPr>
            </w:pPr>
            <w:r w:rsidRPr="00685A72">
              <w:rPr>
                <w:rFonts w:ascii="新細明體" w:hAnsi="新細明體"/>
              </w:rPr>
              <w:t>節數</w:t>
            </w:r>
          </w:p>
        </w:tc>
        <w:tc>
          <w:tcPr>
            <w:tcW w:w="1254" w:type="dxa"/>
            <w:vAlign w:val="center"/>
          </w:tcPr>
          <w:p w:rsidR="00E66684" w:rsidRPr="00685A72" w:rsidRDefault="00E66684">
            <w:pPr>
              <w:jc w:val="center"/>
              <w:rPr>
                <w:rFonts w:ascii="新細明體" w:hAnsi="新細明體"/>
              </w:rPr>
            </w:pPr>
            <w:r w:rsidRPr="00685A72">
              <w:rPr>
                <w:rFonts w:ascii="新細明體" w:hAnsi="新細明體"/>
              </w:rPr>
              <w:t>使用教材</w:t>
            </w:r>
          </w:p>
        </w:tc>
        <w:tc>
          <w:tcPr>
            <w:tcW w:w="1166" w:type="dxa"/>
            <w:vAlign w:val="center"/>
          </w:tcPr>
          <w:p w:rsidR="00E66684" w:rsidRPr="00685A72" w:rsidRDefault="00E66684">
            <w:pPr>
              <w:jc w:val="center"/>
              <w:rPr>
                <w:rFonts w:ascii="新細明體" w:hAnsi="新細明體"/>
              </w:rPr>
            </w:pPr>
            <w:r w:rsidRPr="00685A72">
              <w:rPr>
                <w:rFonts w:ascii="新細明體" w:hAnsi="新細明體"/>
              </w:rPr>
              <w:t>評量方式</w:t>
            </w:r>
          </w:p>
        </w:tc>
        <w:tc>
          <w:tcPr>
            <w:tcW w:w="296" w:type="dxa"/>
            <w:vAlign w:val="center"/>
          </w:tcPr>
          <w:p w:rsidR="00E66684" w:rsidRPr="00685A72" w:rsidRDefault="00E66684">
            <w:pPr>
              <w:jc w:val="center"/>
              <w:rPr>
                <w:rFonts w:ascii="新細明體" w:hAnsi="新細明體"/>
              </w:rPr>
            </w:pPr>
            <w:r w:rsidRPr="00685A72">
              <w:rPr>
                <w:rFonts w:ascii="新細明體" w:hAnsi="新細明體"/>
              </w:rPr>
              <w:t>備註</w:t>
            </w:r>
          </w:p>
        </w:tc>
      </w:tr>
      <w:tr w:rsidR="00685A72" w:rsidRPr="00685A72" w:rsidTr="00662F34">
        <w:trPr>
          <w:jc w:val="center"/>
        </w:trPr>
        <w:tc>
          <w:tcPr>
            <w:tcW w:w="1513" w:type="dxa"/>
          </w:tcPr>
          <w:p w:rsidR="00685A72" w:rsidRPr="00685A72" w:rsidRDefault="00C9615D" w:rsidP="00550231">
            <w:pPr>
              <w:rPr>
                <w:rFonts w:asciiTheme="majorEastAsia" w:eastAsiaTheme="majorEastAsia" w:hAnsiTheme="majorEastAsia"/>
                <w:sz w:val="20"/>
                <w:szCs w:val="20"/>
              </w:rPr>
            </w:pPr>
            <w:r>
              <w:rPr>
                <w:rFonts w:asciiTheme="majorEastAsia" w:eastAsiaTheme="majorEastAsia" w:hAnsiTheme="majorEastAsia" w:hint="eastAsia"/>
                <w:sz w:val="20"/>
                <w:szCs w:val="20"/>
              </w:rPr>
              <w:t>第一週</w:t>
            </w:r>
          </w:p>
        </w:tc>
        <w:tc>
          <w:tcPr>
            <w:tcW w:w="2520" w:type="dxa"/>
          </w:tcPr>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4-n-02能熟練整數加、減、乘、除的直式計算。</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連結：</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C-R-1,C-R-2,C-R-3,C-R-4,C-T-4,C-S-1,C-S-2,C-S-3,C-S-4,C-S-5,C-C-1,C-C-2,C-C-3,C-C-5,C-C-7</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【性別平等教育】</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2-2-2 尊重兩性在溝通的過程中平等的表達機會。</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2-2-4 學習在團隊中兩性共同合作以解決問題。</w:t>
            </w:r>
          </w:p>
          <w:p w:rsidR="00685A72" w:rsidRPr="00685A72" w:rsidRDefault="00685A72" w:rsidP="0018094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【生涯發展教育】</w:t>
            </w:r>
          </w:p>
          <w:p w:rsidR="00685A72" w:rsidRPr="00685A72" w:rsidRDefault="00685A72" w:rsidP="0018094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3-2-1</w:t>
            </w:r>
            <w:r w:rsidRPr="00685A72">
              <w:rPr>
                <w:rFonts w:ascii="新細明體" w:eastAsia="新細明體" w:hAnsi="新細明體" w:hint="eastAsia"/>
                <w:sz w:val="20"/>
                <w:szCs w:val="20"/>
              </w:rPr>
              <w:t>覺察如何解決問題及做決定。</w:t>
            </w:r>
          </w:p>
        </w:tc>
        <w:tc>
          <w:tcPr>
            <w:tcW w:w="8219" w:type="dxa"/>
          </w:tcPr>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數與量一、乘法和除法</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【活動一】乘數為三位數的乘法</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1.教師口述情境布題，複習乘法直式的記錄方式和過程，學生透過觀察和討論，察覺並解決生活情境中的問題。</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2.教師重新口述情境布題，透過觀察和討論，以乘法直式記錄解決生活情境中的問題。</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【活動二】除數為三位數的除法</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1.教師口述情境布題，配合定位板說明和複習除法直式的記錄方式和過程，學生透過觀察和討論，察覺並解決生活情境中的問題。</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2.教師重新口述情境布題，透過觀察和討論，以除法直式記錄解決生活情境中的問題。</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p>
          <w:p w:rsidR="00685A72" w:rsidRPr="00685A72" w:rsidRDefault="00685A72" w:rsidP="00BE2B60">
            <w:pPr>
              <w:pStyle w:val="ac"/>
              <w:ind w:left="57" w:right="57"/>
              <w:rPr>
                <w:rFonts w:ascii="新細明體" w:hAnsi="新細明體"/>
                <w:color w:val="auto"/>
                <w:kern w:val="2"/>
                <w:sz w:val="20"/>
                <w:szCs w:val="20"/>
              </w:rPr>
            </w:pPr>
            <w:r w:rsidRPr="00685A72">
              <w:rPr>
                <w:rFonts w:ascii="新細明體" w:hAnsi="新細明體" w:hint="eastAsia"/>
                <w:color w:val="auto"/>
                <w:kern w:val="2"/>
                <w:sz w:val="20"/>
                <w:szCs w:val="20"/>
              </w:rPr>
              <w:t>補救教學</w:t>
            </w:r>
          </w:p>
          <w:p w:rsidR="00685A72" w:rsidRPr="00685A72" w:rsidRDefault="00685A72" w:rsidP="00BE2B60">
            <w:pPr>
              <w:pStyle w:val="ac"/>
              <w:ind w:left="57" w:right="57"/>
              <w:rPr>
                <w:rFonts w:ascii="新細明體" w:hAnsi="新細明體"/>
                <w:color w:val="auto"/>
                <w:kern w:val="2"/>
                <w:sz w:val="20"/>
                <w:szCs w:val="20"/>
              </w:rPr>
            </w:pPr>
            <w:r w:rsidRPr="00685A72">
              <w:rPr>
                <w:rFonts w:ascii="新細明體" w:hAnsi="新細明體" w:hint="eastAsia"/>
                <w:color w:val="auto"/>
                <w:kern w:val="2"/>
                <w:sz w:val="20"/>
                <w:szCs w:val="20"/>
              </w:rPr>
              <w:t>活動一：練習乘數為三位數的乘法計算</w:t>
            </w:r>
          </w:p>
          <w:p w:rsidR="00685A72" w:rsidRPr="00685A72" w:rsidRDefault="00685A72" w:rsidP="002322C8">
            <w:pPr>
              <w:pStyle w:val="ac"/>
              <w:ind w:left="57" w:right="57"/>
              <w:rPr>
                <w:rFonts w:ascii="新細明體" w:hAnsi="新細明體"/>
                <w:color w:val="auto"/>
                <w:kern w:val="2"/>
                <w:sz w:val="20"/>
                <w:szCs w:val="20"/>
              </w:rPr>
            </w:pPr>
            <w:r w:rsidRPr="00685A72">
              <w:rPr>
                <w:rFonts w:ascii="新細明體" w:hAnsi="新細明體" w:hint="eastAsia"/>
                <w:color w:val="auto"/>
                <w:kern w:val="2"/>
                <w:sz w:val="20"/>
                <w:szCs w:val="20"/>
              </w:rPr>
              <w:t>活動二：練習被除數為四位數，除數為三位數的除法計算</w:t>
            </w:r>
          </w:p>
        </w:tc>
        <w:tc>
          <w:tcPr>
            <w:tcW w:w="296" w:type="dxa"/>
            <w:vAlign w:val="center"/>
          </w:tcPr>
          <w:p w:rsidR="00685A72" w:rsidRPr="00685A72" w:rsidRDefault="00685A72">
            <w:pPr>
              <w:spacing w:before="57" w:after="57"/>
              <w:ind w:left="57" w:right="57"/>
              <w:jc w:val="center"/>
              <w:rPr>
                <w:rFonts w:ascii="新細明體" w:hAnsi="新細明體"/>
                <w:sz w:val="20"/>
                <w:szCs w:val="20"/>
              </w:rPr>
            </w:pPr>
            <w:r w:rsidRPr="00685A72">
              <w:rPr>
                <w:rFonts w:ascii="新細明體" w:hAnsi="新細明體" w:hint="eastAsia"/>
                <w:sz w:val="20"/>
                <w:szCs w:val="20"/>
              </w:rPr>
              <w:t>1</w:t>
            </w:r>
          </w:p>
        </w:tc>
        <w:tc>
          <w:tcPr>
            <w:tcW w:w="1254" w:type="dxa"/>
          </w:tcPr>
          <w:p w:rsidR="00685A72" w:rsidRPr="00685A72" w:rsidRDefault="00685A72">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康軒版教材</w:t>
            </w:r>
          </w:p>
          <w:p w:rsidR="00685A72" w:rsidRPr="00685A72" w:rsidRDefault="00685A72">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康軒版教具</w:t>
            </w:r>
          </w:p>
        </w:tc>
        <w:tc>
          <w:tcPr>
            <w:tcW w:w="1166" w:type="dxa"/>
          </w:tcPr>
          <w:p w:rsidR="00685A72" w:rsidRPr="00685A72" w:rsidRDefault="00685A72" w:rsidP="00180949">
            <w:pPr>
              <w:ind w:left="57" w:right="57"/>
              <w:rPr>
                <w:rFonts w:ascii="新細明體" w:hAnsi="新細明體"/>
                <w:sz w:val="20"/>
                <w:szCs w:val="20"/>
              </w:rPr>
            </w:pPr>
            <w:r w:rsidRPr="00685A72">
              <w:rPr>
                <w:rFonts w:ascii="新細明體" w:hAnsi="新細明體" w:hint="eastAsia"/>
                <w:sz w:val="20"/>
                <w:szCs w:val="20"/>
              </w:rPr>
              <w:t>1.紙筆測驗</w:t>
            </w:r>
          </w:p>
          <w:p w:rsidR="00685A72" w:rsidRPr="00685A72" w:rsidRDefault="00685A72" w:rsidP="00180949">
            <w:pPr>
              <w:ind w:left="57" w:right="57"/>
              <w:rPr>
                <w:rFonts w:ascii="新細明體" w:hAnsi="新細明體"/>
                <w:sz w:val="20"/>
                <w:szCs w:val="20"/>
              </w:rPr>
            </w:pPr>
            <w:r w:rsidRPr="00685A72">
              <w:rPr>
                <w:rFonts w:ascii="新細明體" w:hAnsi="新細明體" w:hint="eastAsia"/>
                <w:sz w:val="20"/>
                <w:szCs w:val="20"/>
              </w:rPr>
              <w:t>2.口頭回答</w:t>
            </w:r>
          </w:p>
          <w:p w:rsidR="00685A72" w:rsidRPr="00685A72" w:rsidRDefault="00685A72" w:rsidP="00180949">
            <w:pPr>
              <w:ind w:left="57" w:right="57"/>
              <w:rPr>
                <w:rFonts w:ascii="新細明體" w:hAnsi="新細明體"/>
                <w:sz w:val="20"/>
                <w:szCs w:val="20"/>
              </w:rPr>
            </w:pPr>
            <w:r w:rsidRPr="00685A72">
              <w:rPr>
                <w:rFonts w:ascii="新細明體" w:hAnsi="新細明體" w:hint="eastAsia"/>
                <w:sz w:val="20"/>
                <w:szCs w:val="20"/>
              </w:rPr>
              <w:t>3.互相討論</w:t>
            </w:r>
          </w:p>
          <w:p w:rsidR="00685A72" w:rsidRPr="00685A72" w:rsidRDefault="00685A72" w:rsidP="00180949">
            <w:pPr>
              <w:ind w:left="57" w:right="57"/>
              <w:rPr>
                <w:rFonts w:ascii="新細明體" w:hAnsi="新細明體"/>
                <w:sz w:val="20"/>
                <w:szCs w:val="20"/>
              </w:rPr>
            </w:pPr>
            <w:r w:rsidRPr="00685A72">
              <w:rPr>
                <w:rFonts w:ascii="新細明體" w:hAnsi="新細明體" w:hint="eastAsia"/>
                <w:sz w:val="20"/>
                <w:szCs w:val="20"/>
              </w:rPr>
              <w:t>4.作業習寫</w:t>
            </w:r>
          </w:p>
        </w:tc>
        <w:tc>
          <w:tcPr>
            <w:tcW w:w="296" w:type="dxa"/>
          </w:tcPr>
          <w:p w:rsidR="00685A72" w:rsidRPr="00685A72" w:rsidRDefault="00685A72">
            <w:pPr>
              <w:spacing w:before="57" w:after="57"/>
              <w:ind w:left="57" w:right="57"/>
              <w:jc w:val="both"/>
              <w:rPr>
                <w:rFonts w:ascii="新細明體" w:hAnsi="新細明體"/>
                <w:sz w:val="20"/>
                <w:szCs w:val="20"/>
              </w:rPr>
            </w:pPr>
          </w:p>
        </w:tc>
      </w:tr>
      <w:tr w:rsidR="00685A72" w:rsidRPr="00685A72" w:rsidTr="00662F34">
        <w:trPr>
          <w:jc w:val="center"/>
        </w:trPr>
        <w:tc>
          <w:tcPr>
            <w:tcW w:w="1513" w:type="dxa"/>
          </w:tcPr>
          <w:p w:rsidR="00685A72" w:rsidRPr="00685A72" w:rsidRDefault="00C9615D" w:rsidP="00550231">
            <w:pPr>
              <w:rPr>
                <w:rFonts w:asciiTheme="majorEastAsia" w:eastAsiaTheme="majorEastAsia" w:hAnsiTheme="majorEastAsia"/>
                <w:sz w:val="20"/>
                <w:szCs w:val="20"/>
              </w:rPr>
            </w:pPr>
            <w:r>
              <w:rPr>
                <w:rFonts w:asciiTheme="majorEastAsia" w:eastAsiaTheme="majorEastAsia" w:hAnsiTheme="majorEastAsia" w:hint="eastAsia"/>
                <w:sz w:val="20"/>
                <w:szCs w:val="20"/>
              </w:rPr>
              <w:t>第二週</w:t>
            </w:r>
          </w:p>
        </w:tc>
        <w:tc>
          <w:tcPr>
            <w:tcW w:w="2520" w:type="dxa"/>
          </w:tcPr>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4-n-02能熟練整數加、減、乘、除的直式計算。</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4-a-02能將具體情境中所列出的單步驟算式填充題類化至使用未知數符號的算式，並能解釋式子與原問題情境的關係。</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4-a-03能理解乘除互逆，並運用於驗算與解題。</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連結：</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C-R-1,C-R-2,C-R-3,C-R-4,C-T-4,C-S-1,C-S-2,C-S-3,C-S-4,C-S-5,C-C-1,C-C-2,C-C-3,C-C-5,C-C-7</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【性別平等教育】</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2-2-2 尊重兩性在溝通的過程中平等的表達機會。</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2-2-4 學習在團隊中兩性共同合作以解決問題。</w:t>
            </w:r>
          </w:p>
          <w:p w:rsidR="00685A72" w:rsidRPr="00685A72" w:rsidRDefault="00685A72" w:rsidP="00F619C6">
            <w:pPr>
              <w:snapToGrid w:val="0"/>
              <w:ind w:left="57" w:right="57"/>
              <w:rPr>
                <w:rFonts w:ascii="新細明體" w:hAnsi="新細明體"/>
                <w:sz w:val="20"/>
                <w:szCs w:val="20"/>
              </w:rPr>
            </w:pPr>
            <w:r w:rsidRPr="00685A72">
              <w:rPr>
                <w:rFonts w:ascii="新細明體" w:hAnsi="新細明體" w:hint="eastAsia"/>
                <w:sz w:val="20"/>
                <w:szCs w:val="20"/>
              </w:rPr>
              <w:lastRenderedPageBreak/>
              <w:t>【生涯發展教育】</w:t>
            </w:r>
          </w:p>
          <w:p w:rsidR="00685A72" w:rsidRPr="00685A72" w:rsidRDefault="00685A72" w:rsidP="00F619C6">
            <w:pPr>
              <w:snapToGrid w:val="0"/>
              <w:ind w:left="57" w:right="57"/>
              <w:rPr>
                <w:rFonts w:ascii="新細明體" w:hAnsi="新細明體"/>
                <w:sz w:val="20"/>
                <w:szCs w:val="20"/>
              </w:rPr>
            </w:pPr>
            <w:r w:rsidRPr="00685A72">
              <w:rPr>
                <w:rFonts w:ascii="新細明體" w:hAnsi="新細明體"/>
                <w:sz w:val="20"/>
                <w:szCs w:val="20"/>
              </w:rPr>
              <w:t>3-2-1</w:t>
            </w:r>
            <w:r w:rsidRPr="00685A72">
              <w:rPr>
                <w:rFonts w:ascii="新細明體" w:hAnsi="新細明體" w:hint="eastAsia"/>
                <w:sz w:val="20"/>
                <w:szCs w:val="20"/>
              </w:rPr>
              <w:t>覺察如何解決問題及做決定。</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【人權教育】</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2-2-2 認識休閒權與日常生活的關係。</w:t>
            </w:r>
          </w:p>
        </w:tc>
        <w:tc>
          <w:tcPr>
            <w:tcW w:w="8219" w:type="dxa"/>
          </w:tcPr>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lastRenderedPageBreak/>
              <w:t>數與量一、乘法和除法</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【活動二】除數為三位數的除法</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1.教師口述情境布題，配合定位板說明和複習除法直式的記錄方式和過程，學生透過觀察和討論，察覺並解決生活情境中的問題。</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2.教師重新口述情境布題，透過觀察和討論，以除法直式記錄解決生活情境中的問題。</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【活動三】用符號表示不知道的數</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1.教師口述情境布題，學生透過觀察和討論，察覺乘除的關係，並進行列式和解題。</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2.教師重新情境布題，配合課本圖示，學生透過觀察和討論，察覺乘除的關係，並進行列式和解題。</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p>
          <w:p w:rsidR="00685A72" w:rsidRPr="00685A72" w:rsidRDefault="00685A72" w:rsidP="00BE2B60">
            <w:pPr>
              <w:pStyle w:val="ac"/>
              <w:ind w:left="57" w:right="57"/>
              <w:rPr>
                <w:rFonts w:ascii="新細明體" w:hAnsi="新細明體"/>
                <w:color w:val="auto"/>
                <w:kern w:val="2"/>
                <w:sz w:val="20"/>
                <w:szCs w:val="20"/>
              </w:rPr>
            </w:pPr>
            <w:r w:rsidRPr="00685A72">
              <w:rPr>
                <w:rFonts w:ascii="新細明體" w:hAnsi="新細明體" w:hint="eastAsia"/>
                <w:color w:val="auto"/>
                <w:kern w:val="2"/>
                <w:sz w:val="20"/>
                <w:szCs w:val="20"/>
              </w:rPr>
              <w:t>補救教學</w:t>
            </w:r>
          </w:p>
          <w:p w:rsidR="00685A72" w:rsidRPr="00685A72" w:rsidRDefault="00685A72" w:rsidP="00BE2B60">
            <w:pPr>
              <w:pStyle w:val="ac"/>
              <w:ind w:left="57" w:right="57"/>
              <w:rPr>
                <w:rFonts w:ascii="新細明體" w:hAnsi="新細明體"/>
                <w:color w:val="auto"/>
                <w:kern w:val="2"/>
                <w:sz w:val="20"/>
                <w:szCs w:val="20"/>
              </w:rPr>
            </w:pPr>
            <w:r w:rsidRPr="00685A72">
              <w:rPr>
                <w:rFonts w:ascii="新細明體" w:hAnsi="新細明體" w:hint="eastAsia"/>
                <w:color w:val="auto"/>
                <w:kern w:val="2"/>
                <w:sz w:val="20"/>
                <w:szCs w:val="20"/>
              </w:rPr>
              <w:t>活動三：練習被除數為五位數，除數為三位數的除法計算</w:t>
            </w:r>
          </w:p>
          <w:p w:rsidR="00685A72" w:rsidRPr="00685A72" w:rsidRDefault="00685A72" w:rsidP="002322C8">
            <w:pPr>
              <w:pStyle w:val="ac"/>
              <w:ind w:left="57" w:right="57"/>
              <w:rPr>
                <w:rFonts w:ascii="新細明體" w:hAnsi="新細明體"/>
                <w:color w:val="auto"/>
                <w:kern w:val="2"/>
                <w:sz w:val="20"/>
                <w:szCs w:val="20"/>
              </w:rPr>
            </w:pPr>
            <w:r w:rsidRPr="00685A72">
              <w:rPr>
                <w:rFonts w:ascii="新細明體" w:hAnsi="新細明體" w:hint="eastAsia"/>
                <w:color w:val="auto"/>
                <w:kern w:val="2"/>
                <w:sz w:val="20"/>
                <w:szCs w:val="20"/>
              </w:rPr>
              <w:t>活動四：練習用符號表示不知道的數</w:t>
            </w:r>
          </w:p>
        </w:tc>
        <w:tc>
          <w:tcPr>
            <w:tcW w:w="296" w:type="dxa"/>
            <w:vAlign w:val="center"/>
          </w:tcPr>
          <w:p w:rsidR="00685A72" w:rsidRPr="00685A72" w:rsidRDefault="00685A72">
            <w:pPr>
              <w:spacing w:before="57" w:after="57"/>
              <w:ind w:left="57" w:right="57"/>
              <w:jc w:val="center"/>
              <w:rPr>
                <w:rFonts w:ascii="新細明體" w:hAnsi="新細明體"/>
                <w:sz w:val="20"/>
                <w:szCs w:val="20"/>
              </w:rPr>
            </w:pPr>
            <w:r w:rsidRPr="00685A72">
              <w:rPr>
                <w:rFonts w:ascii="新細明體" w:hAnsi="新細明體" w:hint="eastAsia"/>
                <w:sz w:val="20"/>
                <w:szCs w:val="20"/>
              </w:rPr>
              <w:t>1</w:t>
            </w:r>
          </w:p>
        </w:tc>
        <w:tc>
          <w:tcPr>
            <w:tcW w:w="1254" w:type="dxa"/>
          </w:tcPr>
          <w:p w:rsidR="00685A72" w:rsidRPr="00685A72" w:rsidRDefault="00685A72">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康軒版教材</w:t>
            </w:r>
          </w:p>
          <w:p w:rsidR="00685A72" w:rsidRPr="00685A72" w:rsidRDefault="00685A72">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康軒版教具</w:t>
            </w:r>
          </w:p>
        </w:tc>
        <w:tc>
          <w:tcPr>
            <w:tcW w:w="1166" w:type="dxa"/>
          </w:tcPr>
          <w:p w:rsidR="00685A72" w:rsidRPr="00685A72" w:rsidRDefault="00685A72" w:rsidP="00180949">
            <w:pPr>
              <w:ind w:left="57" w:right="57"/>
              <w:rPr>
                <w:rFonts w:ascii="新細明體" w:hAnsi="新細明體"/>
                <w:sz w:val="20"/>
                <w:szCs w:val="20"/>
              </w:rPr>
            </w:pPr>
            <w:r w:rsidRPr="00685A72">
              <w:rPr>
                <w:rFonts w:ascii="新細明體" w:hAnsi="新細明體" w:hint="eastAsia"/>
                <w:sz w:val="20"/>
                <w:szCs w:val="20"/>
              </w:rPr>
              <w:t>1.紙筆測驗</w:t>
            </w:r>
          </w:p>
          <w:p w:rsidR="00685A72" w:rsidRPr="00685A72" w:rsidRDefault="00685A72" w:rsidP="00180949">
            <w:pPr>
              <w:ind w:left="57" w:right="57"/>
              <w:rPr>
                <w:rFonts w:ascii="新細明體" w:hAnsi="新細明體"/>
                <w:sz w:val="20"/>
                <w:szCs w:val="20"/>
              </w:rPr>
            </w:pPr>
            <w:r w:rsidRPr="00685A72">
              <w:rPr>
                <w:rFonts w:ascii="新細明體" w:hAnsi="新細明體" w:hint="eastAsia"/>
                <w:sz w:val="20"/>
                <w:szCs w:val="20"/>
              </w:rPr>
              <w:t>2.口頭回答</w:t>
            </w:r>
          </w:p>
          <w:p w:rsidR="00685A72" w:rsidRPr="00685A72" w:rsidRDefault="00685A72" w:rsidP="00180949">
            <w:pPr>
              <w:ind w:left="57" w:right="57"/>
              <w:rPr>
                <w:rFonts w:ascii="新細明體" w:hAnsi="新細明體"/>
                <w:sz w:val="20"/>
                <w:szCs w:val="20"/>
              </w:rPr>
            </w:pPr>
            <w:r w:rsidRPr="00685A72">
              <w:rPr>
                <w:rFonts w:ascii="新細明體" w:hAnsi="新細明體" w:hint="eastAsia"/>
                <w:sz w:val="20"/>
                <w:szCs w:val="20"/>
              </w:rPr>
              <w:t>3.互相討論</w:t>
            </w:r>
          </w:p>
          <w:p w:rsidR="00685A72" w:rsidRPr="00685A72" w:rsidRDefault="00685A72" w:rsidP="00180949">
            <w:pPr>
              <w:ind w:left="57" w:right="57"/>
              <w:rPr>
                <w:rFonts w:ascii="新細明體" w:hAnsi="新細明體"/>
                <w:sz w:val="20"/>
                <w:szCs w:val="20"/>
              </w:rPr>
            </w:pPr>
            <w:r w:rsidRPr="00685A72">
              <w:rPr>
                <w:rFonts w:ascii="新細明體" w:hAnsi="新細明體" w:hint="eastAsia"/>
                <w:sz w:val="20"/>
                <w:szCs w:val="20"/>
              </w:rPr>
              <w:t>4.作業習寫</w:t>
            </w:r>
          </w:p>
        </w:tc>
        <w:tc>
          <w:tcPr>
            <w:tcW w:w="296" w:type="dxa"/>
          </w:tcPr>
          <w:p w:rsidR="00685A72" w:rsidRPr="00685A72" w:rsidRDefault="00685A72">
            <w:pPr>
              <w:spacing w:before="57" w:after="57"/>
              <w:ind w:left="57" w:right="57"/>
              <w:jc w:val="both"/>
              <w:rPr>
                <w:rFonts w:ascii="新細明體" w:hAnsi="新細明體"/>
                <w:sz w:val="20"/>
                <w:szCs w:val="20"/>
              </w:rPr>
            </w:pPr>
          </w:p>
        </w:tc>
      </w:tr>
      <w:tr w:rsidR="00685A72" w:rsidRPr="00685A72" w:rsidTr="00662F34">
        <w:trPr>
          <w:jc w:val="center"/>
        </w:trPr>
        <w:tc>
          <w:tcPr>
            <w:tcW w:w="1513" w:type="dxa"/>
          </w:tcPr>
          <w:p w:rsidR="00685A72" w:rsidRPr="00685A72" w:rsidRDefault="00C9615D" w:rsidP="00550231">
            <w:pPr>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第三週</w:t>
            </w:r>
          </w:p>
        </w:tc>
        <w:tc>
          <w:tcPr>
            <w:tcW w:w="2520" w:type="dxa"/>
          </w:tcPr>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4-n-03能在具體情境中，解決兩步驟問題，並學習併式的記法（包括連乘、連除、乘除混合）。</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4-n-04能作整數四則混合計算（兩步驟）。</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4-a-01</w:t>
            </w:r>
            <w:r w:rsidRPr="00685A72">
              <w:rPr>
                <w:rFonts w:ascii="新細明體" w:eastAsia="新細明體" w:hAnsi="新細明體" w:hint="eastAsia"/>
                <w:sz w:val="20"/>
                <w:szCs w:val="20"/>
              </w:rPr>
              <w:tab/>
              <w:t>能在具體情境中，理解乘法結合律、先乘再除與先除再乘的結果相同，也理解連除兩數相當於除以此兩數之積。</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連結</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C-R-1,C-R-2,C-R-3,C-R-4,C-S-1,C-S-2,C-S-3 ,C-S-4,C-S-5,C-C-1,C-C-2,C-C-3,</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C-C-4,C-C-5,C-C-7,C-C-8</w:t>
            </w:r>
          </w:p>
          <w:p w:rsidR="00685A72" w:rsidRPr="00685A72" w:rsidRDefault="00685A72" w:rsidP="00087EC5">
            <w:pPr>
              <w:snapToGrid w:val="0"/>
              <w:ind w:left="57" w:right="57"/>
              <w:rPr>
                <w:rFonts w:ascii="新細明體" w:hAnsi="新細明體"/>
                <w:sz w:val="20"/>
                <w:szCs w:val="20"/>
              </w:rPr>
            </w:pPr>
            <w:r w:rsidRPr="00685A72">
              <w:rPr>
                <w:rFonts w:ascii="新細明體" w:hAnsi="新細明體" w:hint="eastAsia"/>
                <w:sz w:val="20"/>
                <w:szCs w:val="20"/>
              </w:rPr>
              <w:t>【性別平等教育】</w:t>
            </w:r>
          </w:p>
          <w:p w:rsidR="00685A72" w:rsidRPr="00685A72" w:rsidRDefault="00685A72" w:rsidP="00087EC5">
            <w:pPr>
              <w:snapToGrid w:val="0"/>
              <w:ind w:left="57" w:right="57"/>
              <w:rPr>
                <w:rFonts w:ascii="新細明體" w:hAnsi="新細明體"/>
                <w:sz w:val="20"/>
                <w:szCs w:val="20"/>
              </w:rPr>
            </w:pPr>
            <w:r w:rsidRPr="00685A72">
              <w:rPr>
                <w:rFonts w:ascii="新細明體" w:hAnsi="新細明體" w:hint="eastAsia"/>
                <w:sz w:val="20"/>
                <w:szCs w:val="20"/>
              </w:rPr>
              <w:t>2-2-2 尊重兩性在溝通的過程中平等的表達機會。</w:t>
            </w:r>
          </w:p>
          <w:p w:rsidR="00685A72" w:rsidRPr="00685A72" w:rsidRDefault="00685A72" w:rsidP="00087EC5">
            <w:pPr>
              <w:snapToGrid w:val="0"/>
              <w:ind w:left="57" w:right="57"/>
              <w:rPr>
                <w:rFonts w:ascii="新細明體" w:hAnsi="新細明體"/>
                <w:sz w:val="20"/>
                <w:szCs w:val="20"/>
              </w:rPr>
            </w:pPr>
            <w:r w:rsidRPr="00685A72">
              <w:rPr>
                <w:rFonts w:ascii="新細明體" w:hAnsi="新細明體" w:hint="eastAsia"/>
                <w:sz w:val="20"/>
                <w:szCs w:val="20"/>
              </w:rPr>
              <w:t>2-2-4 學習在團隊中兩性共同合作以解決問題。</w:t>
            </w:r>
          </w:p>
          <w:p w:rsidR="00685A72" w:rsidRPr="00685A72" w:rsidRDefault="00685A72" w:rsidP="00087EC5">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087EC5">
            <w:pPr>
              <w:snapToGrid w:val="0"/>
              <w:ind w:left="57" w:right="57"/>
              <w:rPr>
                <w:rFonts w:ascii="新細明體" w:hAnsi="新細明體"/>
                <w:sz w:val="20"/>
                <w:szCs w:val="20"/>
              </w:rPr>
            </w:pPr>
            <w:r w:rsidRPr="00685A72">
              <w:rPr>
                <w:rFonts w:ascii="新細明體" w:hAnsi="新細明體"/>
                <w:sz w:val="20"/>
                <w:szCs w:val="20"/>
              </w:rPr>
              <w:t>3-2-1</w:t>
            </w:r>
            <w:r w:rsidRPr="00685A72">
              <w:rPr>
                <w:rFonts w:ascii="新細明體" w:hAnsi="新細明體" w:hint="eastAsia"/>
                <w:sz w:val="20"/>
                <w:szCs w:val="20"/>
              </w:rPr>
              <w:t>覺察如何解決問題及做決定。</w:t>
            </w:r>
          </w:p>
          <w:p w:rsidR="00685A72" w:rsidRPr="00685A72" w:rsidRDefault="00685A72" w:rsidP="00087EC5">
            <w:pPr>
              <w:snapToGrid w:val="0"/>
              <w:ind w:left="57" w:right="57"/>
              <w:rPr>
                <w:rFonts w:ascii="新細明體" w:hAnsi="新細明體"/>
                <w:sz w:val="20"/>
                <w:szCs w:val="20"/>
              </w:rPr>
            </w:pPr>
            <w:r w:rsidRPr="00685A72">
              <w:rPr>
                <w:rFonts w:ascii="新細明體" w:hAnsi="新細明體" w:hint="eastAsia"/>
                <w:sz w:val="20"/>
                <w:szCs w:val="20"/>
              </w:rPr>
              <w:t>【人權教育】</w:t>
            </w:r>
          </w:p>
          <w:p w:rsidR="00685A72" w:rsidRPr="00685A72" w:rsidRDefault="00685A72" w:rsidP="00087EC5">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2-2-2 認識休閒權與日常生活的關係。</w:t>
            </w:r>
          </w:p>
        </w:tc>
        <w:tc>
          <w:tcPr>
            <w:tcW w:w="8219" w:type="dxa"/>
          </w:tcPr>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數與量、代數二、整數四則混合計算</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【活動一】加減與乘(先乘除後加減)</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1.教師口述情境布題，透過觀察和討論，察覺並使用含有括號的併式記錄加減與乘的問題。</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2.教師重新情境布題，透過觀察和討論，察覺加減與乘時，先乘後加減的記錄。</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【活動二】加減與除(先乘除後加減)</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1.教師口述情境布題，透過觀察和討論，察覺並使用含有括號的併式記錄加減與除的問題。</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2.教師重新情境布題，透過觀察和討論，察覺加減與除時，先除後加減的記錄。</w:t>
            </w:r>
          </w:p>
          <w:p w:rsidR="00685A72" w:rsidRPr="00685A72" w:rsidRDefault="00685A72" w:rsidP="0018094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【活動三】整數四則</w:t>
            </w:r>
          </w:p>
          <w:p w:rsidR="00685A72" w:rsidRPr="00685A72" w:rsidRDefault="00685A72" w:rsidP="0018094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1.教師口述課本情境布題，透過觀察和討論，察覺有括號的先做記錄方式。</w:t>
            </w:r>
          </w:p>
          <w:p w:rsidR="00685A72" w:rsidRPr="00685A72" w:rsidRDefault="00685A72" w:rsidP="0018094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2.教師重新情境布題，透過觀察和討論，察覺加減與乘時，先乘後加減的記錄。</w:t>
            </w:r>
          </w:p>
          <w:p w:rsidR="00685A72" w:rsidRPr="00685A72" w:rsidRDefault="00685A72" w:rsidP="0018094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3.教師重新情境布題，透過觀察和討論，察覺加減與除時，先除後加減的記錄。</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補救教學</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活動一﹕練習倂式的加減與乘(先乘後加減)的計算和應用問題</w:t>
            </w:r>
          </w:p>
          <w:p w:rsidR="00685A72" w:rsidRPr="00685A72" w:rsidRDefault="00685A72" w:rsidP="00E04C5B">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活動二﹕練習倂式的加減與除(先除後加減)的計算問題</w:t>
            </w:r>
          </w:p>
          <w:p w:rsidR="00685A72" w:rsidRPr="00685A72" w:rsidRDefault="00685A72" w:rsidP="0018094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活動三﹕加強倂式的加減與乘、除(先乘除後加減)的四則混合應用問題</w:t>
            </w:r>
          </w:p>
          <w:p w:rsidR="00685A72" w:rsidRPr="00685A72" w:rsidRDefault="00685A72" w:rsidP="00C74D37">
            <w:pPr>
              <w:pStyle w:val="a3"/>
              <w:snapToGrid w:val="0"/>
              <w:spacing w:afterLines="0"/>
              <w:ind w:leftChars="10" w:left="24" w:rightChars="10" w:right="24"/>
              <w:rPr>
                <w:rFonts w:ascii="新細明體" w:eastAsia="新細明體" w:hAnsi="新細明體"/>
                <w:sz w:val="20"/>
                <w:szCs w:val="20"/>
              </w:rPr>
            </w:pPr>
          </w:p>
        </w:tc>
        <w:tc>
          <w:tcPr>
            <w:tcW w:w="296" w:type="dxa"/>
            <w:vAlign w:val="center"/>
          </w:tcPr>
          <w:p w:rsidR="00685A72" w:rsidRPr="00685A72" w:rsidRDefault="00685A72">
            <w:pPr>
              <w:spacing w:before="57" w:after="57"/>
              <w:ind w:left="57" w:right="57"/>
              <w:jc w:val="center"/>
              <w:rPr>
                <w:rFonts w:ascii="新細明體" w:hAnsi="新細明體"/>
                <w:sz w:val="20"/>
                <w:szCs w:val="20"/>
              </w:rPr>
            </w:pPr>
            <w:r w:rsidRPr="00685A72">
              <w:rPr>
                <w:rFonts w:ascii="新細明體" w:hAnsi="新細明體" w:hint="eastAsia"/>
                <w:sz w:val="20"/>
                <w:szCs w:val="20"/>
              </w:rPr>
              <w:t>1</w:t>
            </w:r>
          </w:p>
        </w:tc>
        <w:tc>
          <w:tcPr>
            <w:tcW w:w="1254" w:type="dxa"/>
          </w:tcPr>
          <w:p w:rsidR="00685A72" w:rsidRPr="00685A72" w:rsidRDefault="00685A72">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康軒版教材</w:t>
            </w:r>
          </w:p>
          <w:p w:rsidR="00685A72" w:rsidRPr="00685A72" w:rsidRDefault="00685A72">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康軒版教具</w:t>
            </w:r>
          </w:p>
        </w:tc>
        <w:tc>
          <w:tcPr>
            <w:tcW w:w="1166" w:type="dxa"/>
          </w:tcPr>
          <w:p w:rsidR="00685A72" w:rsidRPr="00685A72" w:rsidRDefault="00685A72" w:rsidP="007127BD">
            <w:pPr>
              <w:pStyle w:val="-1"/>
              <w:spacing w:line="240" w:lineRule="auto"/>
              <w:ind w:left="57" w:firstLine="0"/>
              <w:jc w:val="left"/>
              <w:rPr>
                <w:rFonts w:ascii="新細明體" w:eastAsia="新細明體" w:hAnsi="新細明體"/>
                <w:sz w:val="20"/>
              </w:rPr>
            </w:pPr>
            <w:r w:rsidRPr="00685A72">
              <w:rPr>
                <w:rFonts w:ascii="新細明體" w:eastAsia="新細明體" w:hAnsi="新細明體" w:hint="eastAsia"/>
                <w:sz w:val="20"/>
              </w:rPr>
              <w:t>1.紙筆測驗</w:t>
            </w:r>
          </w:p>
          <w:p w:rsidR="00685A72" w:rsidRPr="00685A72" w:rsidRDefault="00685A72" w:rsidP="007127BD">
            <w:pPr>
              <w:pStyle w:val="-1"/>
              <w:spacing w:line="240" w:lineRule="auto"/>
              <w:ind w:left="57" w:firstLine="0"/>
              <w:jc w:val="left"/>
              <w:rPr>
                <w:rFonts w:ascii="新細明體" w:eastAsia="新細明體" w:hAnsi="新細明體"/>
                <w:sz w:val="20"/>
              </w:rPr>
            </w:pPr>
            <w:r w:rsidRPr="00685A72">
              <w:rPr>
                <w:rFonts w:ascii="新細明體" w:eastAsia="新細明體" w:hAnsi="新細明體" w:hint="eastAsia"/>
                <w:sz w:val="20"/>
              </w:rPr>
              <w:t>2.口頭回答</w:t>
            </w:r>
          </w:p>
          <w:p w:rsidR="00685A72" w:rsidRPr="00685A72" w:rsidRDefault="00685A72" w:rsidP="007127BD">
            <w:pPr>
              <w:pStyle w:val="-1"/>
              <w:spacing w:line="240" w:lineRule="auto"/>
              <w:ind w:left="57" w:firstLine="0"/>
              <w:jc w:val="left"/>
              <w:rPr>
                <w:rFonts w:ascii="新細明體" w:eastAsia="新細明體" w:hAnsi="新細明體"/>
                <w:sz w:val="20"/>
              </w:rPr>
            </w:pPr>
            <w:r w:rsidRPr="00685A72">
              <w:rPr>
                <w:rFonts w:ascii="新細明體" w:eastAsia="新細明體" w:hAnsi="新細明體" w:hint="eastAsia"/>
                <w:sz w:val="20"/>
              </w:rPr>
              <w:t>3.作業習寫</w:t>
            </w:r>
          </w:p>
          <w:p w:rsidR="00685A72" w:rsidRPr="00685A72" w:rsidRDefault="00685A72" w:rsidP="007127BD">
            <w:pPr>
              <w:pStyle w:val="-1"/>
              <w:spacing w:line="240" w:lineRule="auto"/>
              <w:ind w:left="57" w:firstLine="0"/>
              <w:jc w:val="left"/>
              <w:rPr>
                <w:rFonts w:ascii="新細明體" w:eastAsia="新細明體" w:hAnsi="新細明體"/>
                <w:sz w:val="20"/>
              </w:rPr>
            </w:pPr>
            <w:r w:rsidRPr="00685A72">
              <w:rPr>
                <w:rFonts w:ascii="新細明體" w:eastAsia="新細明體" w:hAnsi="新細明體" w:hint="eastAsia"/>
                <w:sz w:val="20"/>
              </w:rPr>
              <w:t>4.長度實測</w:t>
            </w:r>
          </w:p>
        </w:tc>
        <w:tc>
          <w:tcPr>
            <w:tcW w:w="296" w:type="dxa"/>
          </w:tcPr>
          <w:p w:rsidR="00685A72" w:rsidRPr="00685A72" w:rsidRDefault="00685A72">
            <w:pPr>
              <w:spacing w:before="57" w:after="57"/>
              <w:ind w:left="57" w:right="57"/>
              <w:jc w:val="both"/>
              <w:rPr>
                <w:rFonts w:ascii="新細明體" w:hAnsi="新細明體"/>
                <w:sz w:val="20"/>
                <w:szCs w:val="20"/>
              </w:rPr>
            </w:pPr>
          </w:p>
        </w:tc>
      </w:tr>
      <w:tr w:rsidR="00685A72" w:rsidRPr="00685A72" w:rsidTr="00662F34">
        <w:trPr>
          <w:trHeight w:val="5232"/>
          <w:jc w:val="center"/>
        </w:trPr>
        <w:tc>
          <w:tcPr>
            <w:tcW w:w="1513" w:type="dxa"/>
          </w:tcPr>
          <w:p w:rsidR="00685A72" w:rsidRPr="00685A72" w:rsidRDefault="00C9615D" w:rsidP="00550231">
            <w:pPr>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第四週</w:t>
            </w:r>
          </w:p>
        </w:tc>
        <w:tc>
          <w:tcPr>
            <w:tcW w:w="2520" w:type="dxa"/>
          </w:tcPr>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4-n-15能認識面積單位「平方公尺」，及「平方公分」、「平方公尺」間的關係，並作相關計算。</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4-n-16能理解長方形和正方形的面積公式與周長公式。（同4-s-09）。</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4-s-09能理解長方形和正方形的面積公式與周長公式。（同4-n-16）</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4-a-04能用中文簡記式表示長方形和正方形的面積公式與周長公式。</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連結：</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C-R-1,C-R-3,C-R-4,C-T-1,C-T-2,C-S-2,C-S-3,C-S-4,C-C-2,C-C-5,C-C-7</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【性別平等教育】</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2-2-2 尊重兩性在溝通的過程中平等的表達機會。</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2-2-4 學習在團隊中兩性共同合作以解決問題。</w:t>
            </w:r>
          </w:p>
          <w:p w:rsidR="00685A72" w:rsidRPr="00685A72" w:rsidRDefault="00685A72" w:rsidP="00DA096A">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3-2-1</w:t>
            </w:r>
            <w:r w:rsidRPr="00685A72">
              <w:rPr>
                <w:rFonts w:ascii="新細明體" w:eastAsia="新細明體" w:hAnsi="新細明體" w:hint="eastAsia"/>
                <w:sz w:val="20"/>
                <w:szCs w:val="20"/>
              </w:rPr>
              <w:t>覺察如何解決問題及做決定。</w:t>
            </w:r>
          </w:p>
        </w:tc>
        <w:tc>
          <w:tcPr>
            <w:tcW w:w="8219" w:type="dxa"/>
          </w:tcPr>
          <w:p w:rsidR="00685A72" w:rsidRPr="00685A72" w:rsidRDefault="00685A72" w:rsidP="00DA096A">
            <w:pPr>
              <w:pStyle w:val="a3"/>
              <w:tabs>
                <w:tab w:val="left" w:pos="1990"/>
              </w:tabs>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數與量、幾何、代數三、周長與面積</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【活動一】周長公式</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1.教師以卡片周長情境布題，透過觀察和討論，察覺長方形周長，並知道長方形的周長公式是「長×2＋寬×2」。</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2.教師以卡片周長情境布題，透過觀察和討論，察覺正方形周長，並知道正方形的周長公式是「邊長×4」。</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【活動二】面積公式</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1.教師以課本卡片面積情境布題，透過觀察和討論，察覺和使用乘法簡化平方公分板上格子的點算。</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2.教師以名片面積情境布題，透過觀察和討論，察覺長方形的面積公式是「長×寬」，並計算長方形面積(以平方公分為單位)。</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3.教師重新口述情境布題，透過觀察和討論，察覺和正方形的面積公式是「邊長×邊長」，並計算正方形面積(以平方公分為單位)。</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【活動三】認識平方公尺</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1.教師口述情境布題，透過觀察和討論，察覺和認識平方公尺。</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2.教師口述情境布題，透過觀察和討論，察覺平方公尺的可加性。</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3.教師口述情境布題，透過觀察、討論和操作，察覺以平方公尺為單位的實測與估測，並計算面積(以平方公尺為單位)。</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補救教學</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活動一：加強認識周長公式的意義，並練習計算圖形的周長</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活動二：加強認識面積公式的意義，並練習計算圖形的面積</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活動三：加強認識平方公尺的意義，並練習計算面積</w:t>
            </w:r>
          </w:p>
        </w:tc>
        <w:tc>
          <w:tcPr>
            <w:tcW w:w="296" w:type="dxa"/>
            <w:vAlign w:val="center"/>
          </w:tcPr>
          <w:p w:rsidR="00685A72" w:rsidRPr="00685A72" w:rsidRDefault="00685A72" w:rsidP="00DA096A">
            <w:pPr>
              <w:spacing w:before="57" w:after="57"/>
              <w:ind w:left="57" w:right="57"/>
              <w:jc w:val="center"/>
              <w:rPr>
                <w:rFonts w:ascii="新細明體" w:hAnsi="新細明體"/>
                <w:sz w:val="20"/>
                <w:szCs w:val="20"/>
              </w:rPr>
            </w:pPr>
            <w:r w:rsidRPr="00685A72">
              <w:rPr>
                <w:rFonts w:ascii="新細明體" w:hAnsi="新細明體" w:hint="eastAsia"/>
                <w:sz w:val="20"/>
                <w:szCs w:val="20"/>
              </w:rPr>
              <w:t>1</w:t>
            </w:r>
          </w:p>
        </w:tc>
        <w:tc>
          <w:tcPr>
            <w:tcW w:w="1254" w:type="dxa"/>
          </w:tcPr>
          <w:p w:rsidR="00685A72" w:rsidRPr="00685A72" w:rsidRDefault="00685A72" w:rsidP="00DA096A">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康軒版教材</w:t>
            </w:r>
          </w:p>
          <w:p w:rsidR="00685A72" w:rsidRPr="00685A72" w:rsidRDefault="00685A72" w:rsidP="00DA096A">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康軒版教具</w:t>
            </w:r>
          </w:p>
        </w:tc>
        <w:tc>
          <w:tcPr>
            <w:tcW w:w="1166" w:type="dxa"/>
          </w:tcPr>
          <w:p w:rsidR="00685A72" w:rsidRPr="00685A72" w:rsidRDefault="00685A72" w:rsidP="00DA096A">
            <w:pPr>
              <w:pStyle w:val="-1"/>
              <w:spacing w:line="240" w:lineRule="auto"/>
              <w:ind w:left="57" w:firstLine="0"/>
              <w:jc w:val="left"/>
              <w:rPr>
                <w:rFonts w:ascii="新細明體" w:eastAsia="新細明體" w:hAnsi="新細明體"/>
                <w:sz w:val="20"/>
              </w:rPr>
            </w:pPr>
            <w:r w:rsidRPr="00685A72">
              <w:rPr>
                <w:rFonts w:ascii="新細明體" w:eastAsia="新細明體" w:hAnsi="新細明體" w:hint="eastAsia"/>
                <w:sz w:val="20"/>
              </w:rPr>
              <w:t>1.紙筆測驗</w:t>
            </w:r>
          </w:p>
          <w:p w:rsidR="00685A72" w:rsidRPr="00685A72" w:rsidRDefault="00685A72" w:rsidP="00DA096A">
            <w:pPr>
              <w:pStyle w:val="-1"/>
              <w:spacing w:line="240" w:lineRule="auto"/>
              <w:ind w:left="57" w:firstLine="0"/>
              <w:jc w:val="left"/>
              <w:rPr>
                <w:rFonts w:ascii="新細明體" w:eastAsia="新細明體" w:hAnsi="新細明體"/>
                <w:sz w:val="20"/>
              </w:rPr>
            </w:pPr>
            <w:r w:rsidRPr="00685A72">
              <w:rPr>
                <w:rFonts w:ascii="新細明體" w:eastAsia="新細明體" w:hAnsi="新細明體" w:hint="eastAsia"/>
                <w:sz w:val="20"/>
              </w:rPr>
              <w:t>2.口頭回答</w:t>
            </w:r>
          </w:p>
          <w:p w:rsidR="00685A72" w:rsidRPr="00685A72" w:rsidRDefault="00685A72" w:rsidP="00DA096A">
            <w:pPr>
              <w:pStyle w:val="-1"/>
              <w:spacing w:line="240" w:lineRule="auto"/>
              <w:ind w:left="57" w:firstLine="0"/>
              <w:jc w:val="left"/>
              <w:rPr>
                <w:rFonts w:ascii="新細明體" w:eastAsia="新細明體" w:hAnsi="新細明體"/>
                <w:sz w:val="20"/>
              </w:rPr>
            </w:pPr>
            <w:r w:rsidRPr="00685A72">
              <w:rPr>
                <w:rFonts w:ascii="新細明體" w:eastAsia="新細明體" w:hAnsi="新細明體" w:hint="eastAsia"/>
                <w:sz w:val="20"/>
              </w:rPr>
              <w:t>3.互相討論</w:t>
            </w:r>
          </w:p>
          <w:p w:rsidR="00685A72" w:rsidRPr="00685A72" w:rsidRDefault="00685A72" w:rsidP="00DA096A">
            <w:pPr>
              <w:pStyle w:val="-1"/>
              <w:spacing w:line="240" w:lineRule="auto"/>
              <w:ind w:left="57" w:firstLine="0"/>
              <w:jc w:val="left"/>
              <w:rPr>
                <w:rFonts w:ascii="新細明體" w:eastAsia="新細明體" w:hAnsi="新細明體"/>
                <w:sz w:val="20"/>
              </w:rPr>
            </w:pPr>
            <w:r w:rsidRPr="00685A72">
              <w:rPr>
                <w:rFonts w:ascii="新細明體" w:eastAsia="新細明體" w:hAnsi="新細明體" w:hint="eastAsia"/>
                <w:sz w:val="20"/>
              </w:rPr>
              <w:t>4.作業習寫</w:t>
            </w:r>
          </w:p>
        </w:tc>
        <w:tc>
          <w:tcPr>
            <w:tcW w:w="296" w:type="dxa"/>
          </w:tcPr>
          <w:p w:rsidR="00685A72" w:rsidRPr="00685A72" w:rsidRDefault="00685A72" w:rsidP="00DA096A">
            <w:pPr>
              <w:spacing w:before="57" w:after="57"/>
              <w:ind w:left="57" w:right="57"/>
              <w:jc w:val="both"/>
              <w:rPr>
                <w:rFonts w:ascii="新細明體" w:hAnsi="新細明體"/>
                <w:sz w:val="20"/>
                <w:szCs w:val="20"/>
              </w:rPr>
            </w:pPr>
          </w:p>
        </w:tc>
      </w:tr>
      <w:tr w:rsidR="00685A72" w:rsidRPr="00685A72" w:rsidTr="00662F34">
        <w:trPr>
          <w:trHeight w:val="4546"/>
          <w:jc w:val="center"/>
        </w:trPr>
        <w:tc>
          <w:tcPr>
            <w:tcW w:w="1513" w:type="dxa"/>
          </w:tcPr>
          <w:p w:rsidR="00685A72" w:rsidRPr="00685A72" w:rsidRDefault="00C9615D" w:rsidP="00550231">
            <w:pPr>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第六週</w:t>
            </w:r>
          </w:p>
        </w:tc>
        <w:tc>
          <w:tcPr>
            <w:tcW w:w="2520" w:type="dxa"/>
          </w:tcPr>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4-n-15能認識面積單位「平方公尺」，及「平方公分」、「平方公尺」間的關係，並作相關計算。</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4-n-16能理解長方形和正方形的面積公式與周長公式。（同4-s-09）。</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4-s-09能理解長方形和正方形的面積公式與周長公式。（同4-n-16）</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4-a-04能用中文簡記式表示長方形和正方形的面積公式與周長公式。</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連結：</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C-R-1,C-R-3,C-R-4,C-T-1,C-T-2,C-S-2,C-S-3,C-S-4,C-C-2,C-C-5,C-C-7</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【性別平等教育】</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2-2-2 尊重兩性在溝通的過程中平等的表達機會。</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2-2-4 學習在團隊中兩性共同合作以解決問題。</w:t>
            </w:r>
          </w:p>
          <w:p w:rsidR="00685A72" w:rsidRPr="00685A72" w:rsidRDefault="00685A72" w:rsidP="00DA096A">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3-2-1</w:t>
            </w:r>
            <w:r w:rsidRPr="00685A72">
              <w:rPr>
                <w:rFonts w:ascii="新細明體" w:eastAsia="新細明體" w:hAnsi="新細明體" w:hint="eastAsia"/>
                <w:sz w:val="20"/>
                <w:szCs w:val="20"/>
              </w:rPr>
              <w:t>覺察如何解決問題及做決定。</w:t>
            </w:r>
          </w:p>
        </w:tc>
        <w:tc>
          <w:tcPr>
            <w:tcW w:w="8219" w:type="dxa"/>
          </w:tcPr>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數與量、幾何、代數三、周長與面積</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【活動四】平方公分與平分公尺</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1.教師口述情境布題，透過觀察、討論和操作，察覺1平方公尺和10000平方公分一樣大。</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2.教師口述情境布題，透過觀察和討論平方公分與平方公尺的關係，察覺其化聚與比較大小。</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【活動五】複合圖形的面積</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1.教師口述布題，透過觀察和討論，察覺並運用面積公式計算複合圖形的面積。</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2.教師重新口述花圃情境布題，透過觀察和討論，察覺利用面積公式計算複合圖形的面積。</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補救教學</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活動四：加強認識平方公分與平分公尺之間的關係，並練習化聚和比大小</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活動五：練習複合圖形的面積的計算</w:t>
            </w:r>
          </w:p>
        </w:tc>
        <w:tc>
          <w:tcPr>
            <w:tcW w:w="296" w:type="dxa"/>
            <w:vAlign w:val="center"/>
          </w:tcPr>
          <w:p w:rsidR="00685A72" w:rsidRPr="00685A72" w:rsidRDefault="00685A72" w:rsidP="00DA096A">
            <w:pPr>
              <w:spacing w:before="57" w:after="57"/>
              <w:ind w:left="57" w:right="57"/>
              <w:jc w:val="center"/>
              <w:rPr>
                <w:rFonts w:ascii="新細明體" w:hAnsi="新細明體"/>
                <w:sz w:val="20"/>
                <w:szCs w:val="20"/>
              </w:rPr>
            </w:pPr>
            <w:r w:rsidRPr="00685A72">
              <w:rPr>
                <w:rFonts w:ascii="新細明體" w:hAnsi="新細明體" w:hint="eastAsia"/>
                <w:sz w:val="20"/>
                <w:szCs w:val="20"/>
              </w:rPr>
              <w:t>1</w:t>
            </w:r>
          </w:p>
        </w:tc>
        <w:tc>
          <w:tcPr>
            <w:tcW w:w="1254" w:type="dxa"/>
          </w:tcPr>
          <w:p w:rsidR="00685A72" w:rsidRPr="00685A72" w:rsidRDefault="00685A72" w:rsidP="00DA096A">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康軒版教材</w:t>
            </w:r>
          </w:p>
          <w:p w:rsidR="00685A72" w:rsidRPr="00685A72" w:rsidRDefault="00685A72" w:rsidP="00DA096A">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康軒版教具</w:t>
            </w:r>
          </w:p>
        </w:tc>
        <w:tc>
          <w:tcPr>
            <w:tcW w:w="1166" w:type="dxa"/>
          </w:tcPr>
          <w:p w:rsidR="00685A72" w:rsidRPr="00685A72" w:rsidRDefault="00685A72" w:rsidP="00DA096A">
            <w:pPr>
              <w:pStyle w:val="-1"/>
              <w:spacing w:line="240" w:lineRule="auto"/>
              <w:ind w:left="57" w:firstLine="0"/>
              <w:jc w:val="left"/>
              <w:rPr>
                <w:rFonts w:ascii="新細明體" w:eastAsia="新細明體" w:hAnsi="新細明體"/>
                <w:sz w:val="20"/>
              </w:rPr>
            </w:pPr>
            <w:r w:rsidRPr="00685A72">
              <w:rPr>
                <w:rFonts w:ascii="新細明體" w:eastAsia="新細明體" w:hAnsi="新細明體" w:hint="eastAsia"/>
                <w:sz w:val="20"/>
              </w:rPr>
              <w:t>1.紙筆測驗</w:t>
            </w:r>
          </w:p>
          <w:p w:rsidR="00685A72" w:rsidRPr="00685A72" w:rsidRDefault="00685A72" w:rsidP="00DA096A">
            <w:pPr>
              <w:pStyle w:val="-1"/>
              <w:spacing w:line="240" w:lineRule="auto"/>
              <w:ind w:left="57" w:firstLine="0"/>
              <w:jc w:val="left"/>
              <w:rPr>
                <w:rFonts w:ascii="新細明體" w:eastAsia="新細明體" w:hAnsi="新細明體"/>
                <w:sz w:val="20"/>
              </w:rPr>
            </w:pPr>
            <w:r w:rsidRPr="00685A72">
              <w:rPr>
                <w:rFonts w:ascii="新細明體" w:eastAsia="新細明體" w:hAnsi="新細明體" w:hint="eastAsia"/>
                <w:sz w:val="20"/>
              </w:rPr>
              <w:t>2.口頭回答</w:t>
            </w:r>
          </w:p>
          <w:p w:rsidR="00685A72" w:rsidRPr="00685A72" w:rsidRDefault="00685A72" w:rsidP="00DA096A">
            <w:pPr>
              <w:pStyle w:val="-1"/>
              <w:spacing w:line="240" w:lineRule="auto"/>
              <w:ind w:left="57" w:firstLine="0"/>
              <w:jc w:val="left"/>
              <w:rPr>
                <w:rFonts w:ascii="新細明體" w:eastAsia="新細明體" w:hAnsi="新細明體"/>
                <w:sz w:val="20"/>
              </w:rPr>
            </w:pPr>
            <w:r w:rsidRPr="00685A72">
              <w:rPr>
                <w:rFonts w:ascii="新細明體" w:eastAsia="新細明體" w:hAnsi="新細明體" w:hint="eastAsia"/>
                <w:sz w:val="20"/>
              </w:rPr>
              <w:t>3.互相討論</w:t>
            </w:r>
          </w:p>
          <w:p w:rsidR="00685A72" w:rsidRPr="00685A72" w:rsidRDefault="00685A72" w:rsidP="00DA096A">
            <w:pPr>
              <w:pStyle w:val="-1"/>
              <w:spacing w:line="240" w:lineRule="auto"/>
              <w:ind w:left="57" w:firstLine="0"/>
              <w:jc w:val="left"/>
              <w:rPr>
                <w:rFonts w:ascii="新細明體" w:eastAsia="新細明體" w:hAnsi="新細明體"/>
                <w:sz w:val="20"/>
              </w:rPr>
            </w:pPr>
            <w:r w:rsidRPr="00685A72">
              <w:rPr>
                <w:rFonts w:ascii="新細明體" w:eastAsia="新細明體" w:hAnsi="新細明體" w:hint="eastAsia"/>
                <w:sz w:val="20"/>
              </w:rPr>
              <w:t>4.作業習寫</w:t>
            </w:r>
          </w:p>
        </w:tc>
        <w:tc>
          <w:tcPr>
            <w:tcW w:w="296" w:type="dxa"/>
          </w:tcPr>
          <w:p w:rsidR="00685A72" w:rsidRPr="00685A72" w:rsidRDefault="00685A72" w:rsidP="00DA096A">
            <w:pPr>
              <w:spacing w:before="57" w:after="57"/>
              <w:ind w:left="57" w:right="57"/>
              <w:jc w:val="both"/>
              <w:rPr>
                <w:rFonts w:ascii="新細明體" w:hAnsi="新細明體"/>
                <w:sz w:val="20"/>
                <w:szCs w:val="20"/>
              </w:rPr>
            </w:pPr>
          </w:p>
        </w:tc>
      </w:tr>
      <w:tr w:rsidR="00685A72" w:rsidRPr="00685A72" w:rsidTr="00662F34">
        <w:trPr>
          <w:jc w:val="center"/>
        </w:trPr>
        <w:tc>
          <w:tcPr>
            <w:tcW w:w="1513" w:type="dxa"/>
          </w:tcPr>
          <w:p w:rsidR="00685A72" w:rsidRPr="00685A72" w:rsidRDefault="00C9615D" w:rsidP="00550231">
            <w:pPr>
              <w:rPr>
                <w:rFonts w:asciiTheme="majorEastAsia" w:eastAsiaTheme="majorEastAsia" w:hAnsiTheme="majorEastAsia"/>
                <w:sz w:val="20"/>
                <w:szCs w:val="20"/>
              </w:rPr>
            </w:pPr>
            <w:r>
              <w:rPr>
                <w:rFonts w:asciiTheme="majorEastAsia" w:eastAsiaTheme="majorEastAsia" w:hAnsiTheme="majorEastAsia" w:hint="eastAsia"/>
                <w:sz w:val="20"/>
                <w:szCs w:val="20"/>
              </w:rPr>
              <w:t>第七週</w:t>
            </w:r>
          </w:p>
        </w:tc>
        <w:tc>
          <w:tcPr>
            <w:tcW w:w="2520" w:type="dxa"/>
          </w:tcPr>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4-n-01能透過位值概念，延伸整數的認識到大數（含「億」、「兆」之位名），並作位值單位的換算。</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4-n-02能熟練整數加、減、乘、除的直式計算。</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4-n-09能認識二、三位小數與百分位、千分位的位名，並作比較。</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連結：</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C-R-1,C-R-2,C-R-3,C-R-4,C-C</w:t>
            </w:r>
            <w:r w:rsidRPr="00685A72">
              <w:rPr>
                <w:rFonts w:ascii="新細明體" w:eastAsia="新細明體" w:hAnsi="新細明體"/>
                <w:sz w:val="20"/>
                <w:szCs w:val="20"/>
              </w:rPr>
              <w:lastRenderedPageBreak/>
              <w:t>-1,C-C-2</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【性別平等教育】</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2-2-2 尊重兩性在溝通的過程中平等的表達機會。</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2-2-4 學習在團隊中兩性共同合作以解決問題。</w:t>
            </w:r>
          </w:p>
          <w:p w:rsidR="00685A72" w:rsidRPr="00685A72" w:rsidRDefault="00685A72" w:rsidP="00DA096A">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DA096A">
            <w:pPr>
              <w:snapToGrid w:val="0"/>
              <w:ind w:left="57" w:right="57"/>
              <w:rPr>
                <w:rFonts w:ascii="新細明體" w:hAnsi="新細明體"/>
                <w:sz w:val="20"/>
                <w:szCs w:val="20"/>
              </w:rPr>
            </w:pPr>
            <w:r w:rsidRPr="00685A72">
              <w:rPr>
                <w:rFonts w:ascii="新細明體" w:hAnsi="新細明體"/>
                <w:sz w:val="20"/>
                <w:szCs w:val="20"/>
              </w:rPr>
              <w:t>3-2-1</w:t>
            </w:r>
            <w:r w:rsidRPr="00685A72">
              <w:rPr>
                <w:rFonts w:ascii="新細明體" w:hAnsi="新細明體" w:hint="eastAsia"/>
                <w:sz w:val="20"/>
                <w:szCs w:val="20"/>
              </w:rPr>
              <w:t>覺察如何解決問題及做決定。</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【人權教育】</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2-2-2 認識休閒權與日常生活的關係。</w:t>
            </w:r>
          </w:p>
        </w:tc>
        <w:tc>
          <w:tcPr>
            <w:tcW w:w="8219" w:type="dxa"/>
          </w:tcPr>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lastRenderedPageBreak/>
              <w:t>數與量四、數的十進位結構</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【活動一】億以上的數</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1.教師口述布題，透過操作定位板記錄，認識千億以內的數。</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2.教師口述布題，透過操作定位板記錄，進行千億以內數的聽、說、讀、寫的活動。</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3.教師口述布題，透過操作定位板紀錄，認識千兆以內的數，並進行千兆以內數的聽、說、讀、寫的活動。</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4.教師宣告「我國的命數法」系統。</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5.教師重新口述課本情境布題，透過觀察和討論，進行大數的報讀應用活動。</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【活動二】十進位結構</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1.教師口述布題，透過操作和觀察定位板，察覺相鄰位值間的彼此關係。</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2.教師口述布題，學生透過觀察和討論，用算式將數的十進位表示法記下來。</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lastRenderedPageBreak/>
              <w:t>3.教師重新課本口述情境布題，透過觀察和討論，察覺小數的十進位表示法和解題活動。</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【活動三】大數的加減計算</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1.教師口述布題，透過觀察和討論，進行解題活動，以加法直式記錄並計算，進行解題活動。</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2.教師重新口述布題，透過觀察和討論，進行解題活動，以減法直式記錄並計算，進行解題活動。</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3.教師重新口述布題，透過觀察和討論，以加減直式記錄並計算，進行解題活動。</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補救教學</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活動一：加強認識億以上的數及聽、說、讀、寫</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活動二：練習十進位結構表示法</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活動三：練習大數的加減計算</w:t>
            </w:r>
          </w:p>
        </w:tc>
        <w:tc>
          <w:tcPr>
            <w:tcW w:w="296" w:type="dxa"/>
            <w:vAlign w:val="center"/>
          </w:tcPr>
          <w:p w:rsidR="00685A72" w:rsidRPr="00685A72" w:rsidRDefault="00685A72" w:rsidP="00DA096A">
            <w:pPr>
              <w:spacing w:before="57" w:after="57"/>
              <w:ind w:left="57" w:right="57"/>
              <w:jc w:val="center"/>
              <w:rPr>
                <w:rFonts w:ascii="新細明體" w:hAnsi="新細明體"/>
                <w:sz w:val="20"/>
                <w:szCs w:val="20"/>
              </w:rPr>
            </w:pPr>
            <w:r w:rsidRPr="00685A72">
              <w:rPr>
                <w:rFonts w:ascii="新細明體" w:hAnsi="新細明體" w:hint="eastAsia"/>
                <w:sz w:val="20"/>
                <w:szCs w:val="20"/>
              </w:rPr>
              <w:lastRenderedPageBreak/>
              <w:t>1</w:t>
            </w:r>
          </w:p>
        </w:tc>
        <w:tc>
          <w:tcPr>
            <w:tcW w:w="1254" w:type="dxa"/>
          </w:tcPr>
          <w:p w:rsidR="00685A72" w:rsidRPr="00685A72" w:rsidRDefault="00685A72" w:rsidP="00DA096A">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康軒版教材</w:t>
            </w:r>
          </w:p>
          <w:p w:rsidR="00685A72" w:rsidRPr="00685A72" w:rsidRDefault="00685A72" w:rsidP="00DA096A">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康軒版教具</w:t>
            </w:r>
          </w:p>
        </w:tc>
        <w:tc>
          <w:tcPr>
            <w:tcW w:w="1166" w:type="dxa"/>
          </w:tcPr>
          <w:p w:rsidR="00685A72" w:rsidRPr="00685A72" w:rsidRDefault="00685A72" w:rsidP="00DA096A">
            <w:pPr>
              <w:pStyle w:val="-1"/>
              <w:spacing w:line="240" w:lineRule="auto"/>
              <w:ind w:left="57" w:firstLine="0"/>
              <w:jc w:val="left"/>
              <w:rPr>
                <w:rFonts w:ascii="新細明體" w:eastAsia="新細明體" w:hAnsi="新細明體"/>
                <w:sz w:val="20"/>
              </w:rPr>
            </w:pPr>
            <w:r w:rsidRPr="00685A72">
              <w:rPr>
                <w:rFonts w:ascii="新細明體" w:eastAsia="新細明體" w:hAnsi="新細明體" w:hint="eastAsia"/>
                <w:sz w:val="20"/>
              </w:rPr>
              <w:t>1.紙筆測驗</w:t>
            </w:r>
          </w:p>
          <w:p w:rsidR="00685A72" w:rsidRPr="00685A72" w:rsidRDefault="00685A72" w:rsidP="00DA096A">
            <w:pPr>
              <w:pStyle w:val="-1"/>
              <w:spacing w:line="240" w:lineRule="auto"/>
              <w:ind w:left="57" w:firstLine="0"/>
              <w:jc w:val="left"/>
              <w:rPr>
                <w:rFonts w:ascii="新細明體" w:eastAsia="新細明體" w:hAnsi="新細明體"/>
                <w:sz w:val="20"/>
              </w:rPr>
            </w:pPr>
            <w:r w:rsidRPr="00685A72">
              <w:rPr>
                <w:rFonts w:ascii="新細明體" w:eastAsia="新細明體" w:hAnsi="新細明體" w:hint="eastAsia"/>
                <w:sz w:val="20"/>
              </w:rPr>
              <w:t>2.互相討論</w:t>
            </w:r>
          </w:p>
          <w:p w:rsidR="00685A72" w:rsidRPr="00685A72" w:rsidRDefault="00685A72" w:rsidP="00DA096A">
            <w:pPr>
              <w:pStyle w:val="-1"/>
              <w:spacing w:line="240" w:lineRule="auto"/>
              <w:ind w:left="57" w:firstLine="0"/>
              <w:jc w:val="left"/>
              <w:rPr>
                <w:rFonts w:ascii="新細明體" w:eastAsia="新細明體" w:hAnsi="新細明體"/>
                <w:sz w:val="20"/>
              </w:rPr>
            </w:pPr>
            <w:r w:rsidRPr="00685A72">
              <w:rPr>
                <w:rFonts w:ascii="新細明體" w:eastAsia="新細明體" w:hAnsi="新細明體" w:hint="eastAsia"/>
                <w:sz w:val="20"/>
              </w:rPr>
              <w:t>3.口頭回答</w:t>
            </w:r>
          </w:p>
          <w:p w:rsidR="00685A72" w:rsidRPr="00685A72" w:rsidRDefault="00685A72" w:rsidP="00DA096A">
            <w:pPr>
              <w:pStyle w:val="-1"/>
              <w:spacing w:line="240" w:lineRule="auto"/>
              <w:ind w:left="57" w:firstLine="0"/>
              <w:jc w:val="left"/>
              <w:rPr>
                <w:rFonts w:ascii="新細明體" w:eastAsia="新細明體" w:hAnsi="新細明體"/>
                <w:sz w:val="20"/>
              </w:rPr>
            </w:pPr>
            <w:r w:rsidRPr="00685A72">
              <w:rPr>
                <w:rFonts w:ascii="新細明體" w:eastAsia="新細明體" w:hAnsi="新細明體" w:hint="eastAsia"/>
                <w:sz w:val="20"/>
              </w:rPr>
              <w:t>4.作業</w:t>
            </w:r>
          </w:p>
          <w:p w:rsidR="00685A72" w:rsidRPr="00685A72" w:rsidRDefault="00685A72" w:rsidP="00DA096A">
            <w:pPr>
              <w:pStyle w:val="-1"/>
              <w:spacing w:line="240" w:lineRule="auto"/>
              <w:ind w:left="57" w:firstLine="0"/>
              <w:jc w:val="left"/>
              <w:rPr>
                <w:rFonts w:ascii="新細明體" w:eastAsia="新細明體" w:hAnsi="新細明體"/>
                <w:sz w:val="20"/>
              </w:rPr>
            </w:pPr>
            <w:r w:rsidRPr="00685A72">
              <w:rPr>
                <w:rFonts w:ascii="新細明體" w:eastAsia="新細明體" w:hAnsi="新細明體" w:hint="eastAsia"/>
                <w:sz w:val="20"/>
              </w:rPr>
              <w:t>5.實測</w:t>
            </w:r>
          </w:p>
          <w:p w:rsidR="00685A72" w:rsidRPr="00685A72" w:rsidRDefault="00685A72" w:rsidP="00DA096A">
            <w:pPr>
              <w:pStyle w:val="-1"/>
              <w:spacing w:line="240" w:lineRule="auto"/>
              <w:ind w:left="57" w:firstLine="0"/>
              <w:jc w:val="left"/>
              <w:rPr>
                <w:rFonts w:ascii="新細明體" w:eastAsia="新細明體" w:hAnsi="新細明體"/>
                <w:sz w:val="20"/>
              </w:rPr>
            </w:pPr>
            <w:r w:rsidRPr="00685A72">
              <w:rPr>
                <w:rFonts w:ascii="新細明體" w:eastAsia="新細明體" w:hAnsi="新細明體" w:hint="eastAsia"/>
                <w:sz w:val="20"/>
              </w:rPr>
              <w:t>6.分組報告</w:t>
            </w:r>
          </w:p>
        </w:tc>
        <w:tc>
          <w:tcPr>
            <w:tcW w:w="296" w:type="dxa"/>
          </w:tcPr>
          <w:p w:rsidR="00685A72" w:rsidRPr="00685A72" w:rsidRDefault="00685A72" w:rsidP="00DA096A">
            <w:pPr>
              <w:spacing w:before="57" w:after="57"/>
              <w:ind w:left="57" w:right="57"/>
              <w:jc w:val="both"/>
              <w:rPr>
                <w:rFonts w:ascii="新細明體" w:hAnsi="新細明體"/>
                <w:sz w:val="20"/>
                <w:szCs w:val="20"/>
              </w:rPr>
            </w:pPr>
          </w:p>
        </w:tc>
      </w:tr>
      <w:tr w:rsidR="00685A72" w:rsidRPr="00685A72" w:rsidTr="00662F34">
        <w:trPr>
          <w:jc w:val="center"/>
        </w:trPr>
        <w:tc>
          <w:tcPr>
            <w:tcW w:w="1513" w:type="dxa"/>
          </w:tcPr>
          <w:p w:rsidR="00685A72" w:rsidRPr="00685A72" w:rsidRDefault="00C9615D" w:rsidP="00550231">
            <w:pPr>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第八週</w:t>
            </w:r>
          </w:p>
        </w:tc>
        <w:tc>
          <w:tcPr>
            <w:tcW w:w="2520" w:type="dxa"/>
          </w:tcPr>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4-n-11能用直式處理二、三位小數加、減與整數倍的計算，並解決生活中的問題。</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連結：</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C-R-1,C-R-2,C-R-3,C-T-1,C-T-2,C-S-2,C-S-3,C-S-4,C-C-1,C-C-2,C-C-3,C-C-5</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【性別平等教育】</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2-2-2 尊重兩性在溝通的過程中平等的表達機會。</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2-2-4 學習在團隊中兩性共同合作以解決問題。</w:t>
            </w:r>
          </w:p>
          <w:p w:rsidR="00685A72" w:rsidRPr="00685A72" w:rsidRDefault="00685A72" w:rsidP="00DA096A">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DA096A">
            <w:pPr>
              <w:snapToGrid w:val="0"/>
              <w:ind w:left="57" w:right="57"/>
              <w:rPr>
                <w:rFonts w:ascii="新細明體" w:hAnsi="新細明體"/>
                <w:sz w:val="20"/>
                <w:szCs w:val="20"/>
              </w:rPr>
            </w:pPr>
            <w:r w:rsidRPr="00685A72">
              <w:rPr>
                <w:rFonts w:ascii="新細明體" w:hAnsi="新細明體"/>
                <w:sz w:val="20"/>
                <w:szCs w:val="20"/>
              </w:rPr>
              <w:t>3-2-1</w:t>
            </w:r>
            <w:r w:rsidRPr="00685A72">
              <w:rPr>
                <w:rFonts w:ascii="新細明體" w:hAnsi="新細明體" w:hint="eastAsia"/>
                <w:sz w:val="20"/>
                <w:szCs w:val="20"/>
              </w:rPr>
              <w:t>覺察如何解決問題及做決定。</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【家政教育】</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3-2-1 認識我們社會的食衣住行育樂等生活習俗。</w:t>
            </w:r>
          </w:p>
        </w:tc>
        <w:tc>
          <w:tcPr>
            <w:tcW w:w="8219" w:type="dxa"/>
          </w:tcPr>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數與量五、小數的計算</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【活動一】小數加法</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1.教師口述布題，透過觀察和討論，配合小數直式定位板，察覺小數加法的計算。</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2.教師重新口述布題，透過觀察、討論與定位板操作，進行小數加法的計算。</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3.教師重新口述布題，透過觀察和討論(脫離輔助工具定位板)，察覺小數加法的計算並應用。</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【活動二】小數減法</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1.教師口述布題，配合小數直式定位板，察覺小數減法的計算。</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2.教師重新口述布題，透過觀察、討論與定位板操作，察覺小數減法的計算。</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3.教師重新口述布題，透過觀察和討論(脫離輔助工具定位板)，察覺小數減法的計算並應用。</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【活動三】小數加減法的應用</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1.教師口述布題，學生透過觀察和討論，察覺小數加減法的應用問題，並進行解題活動。</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2.教師重新口述布題，透過觀察和討論，進行小數加減法的計算並應用活動。</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補救教學</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活動一：練習小數的加法計算</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活動二：練習小數的減法計算</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活動三：練習小數加減法的應用</w:t>
            </w:r>
          </w:p>
        </w:tc>
        <w:tc>
          <w:tcPr>
            <w:tcW w:w="296" w:type="dxa"/>
            <w:vAlign w:val="center"/>
          </w:tcPr>
          <w:p w:rsidR="00685A72" w:rsidRPr="00685A72" w:rsidRDefault="00685A72" w:rsidP="00DA096A">
            <w:pPr>
              <w:spacing w:before="57" w:after="57"/>
              <w:ind w:left="57" w:right="57"/>
              <w:jc w:val="center"/>
              <w:rPr>
                <w:rFonts w:ascii="新細明體" w:hAnsi="新細明體"/>
                <w:sz w:val="20"/>
                <w:szCs w:val="20"/>
              </w:rPr>
            </w:pPr>
            <w:r w:rsidRPr="00685A72">
              <w:rPr>
                <w:rFonts w:ascii="新細明體" w:hAnsi="新細明體" w:hint="eastAsia"/>
                <w:sz w:val="20"/>
                <w:szCs w:val="20"/>
              </w:rPr>
              <w:t>1</w:t>
            </w:r>
          </w:p>
        </w:tc>
        <w:tc>
          <w:tcPr>
            <w:tcW w:w="1254" w:type="dxa"/>
          </w:tcPr>
          <w:p w:rsidR="00685A72" w:rsidRPr="00685A72" w:rsidRDefault="00685A72" w:rsidP="00DA096A">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康軒版教材</w:t>
            </w:r>
          </w:p>
          <w:p w:rsidR="00685A72" w:rsidRPr="00685A72" w:rsidRDefault="00685A72" w:rsidP="00DA096A">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康軒版教具</w:t>
            </w:r>
          </w:p>
        </w:tc>
        <w:tc>
          <w:tcPr>
            <w:tcW w:w="1166" w:type="dxa"/>
          </w:tcPr>
          <w:p w:rsidR="00685A72" w:rsidRPr="00685A72" w:rsidRDefault="00685A72" w:rsidP="00DA096A">
            <w:pPr>
              <w:ind w:left="57" w:right="57"/>
              <w:rPr>
                <w:rFonts w:ascii="新細明體" w:hAnsi="新細明體"/>
                <w:sz w:val="20"/>
                <w:szCs w:val="20"/>
              </w:rPr>
            </w:pPr>
            <w:r w:rsidRPr="00685A72">
              <w:rPr>
                <w:rFonts w:ascii="新細明體" w:hAnsi="新細明體" w:hint="eastAsia"/>
                <w:sz w:val="20"/>
                <w:szCs w:val="20"/>
              </w:rPr>
              <w:t>1.紙筆測驗</w:t>
            </w:r>
          </w:p>
          <w:p w:rsidR="00685A72" w:rsidRPr="00685A72" w:rsidRDefault="00685A72" w:rsidP="00DA096A">
            <w:pPr>
              <w:ind w:left="57" w:right="57"/>
              <w:rPr>
                <w:rFonts w:ascii="新細明體" w:hAnsi="新細明體"/>
                <w:sz w:val="20"/>
                <w:szCs w:val="20"/>
              </w:rPr>
            </w:pPr>
            <w:r w:rsidRPr="00685A72">
              <w:rPr>
                <w:rFonts w:ascii="新細明體" w:hAnsi="新細明體" w:hint="eastAsia"/>
                <w:sz w:val="20"/>
                <w:szCs w:val="20"/>
              </w:rPr>
              <w:t>2.互相討論</w:t>
            </w:r>
          </w:p>
          <w:p w:rsidR="00685A72" w:rsidRPr="00685A72" w:rsidRDefault="00685A72" w:rsidP="00DA096A">
            <w:pPr>
              <w:pStyle w:val="-1"/>
              <w:spacing w:line="240" w:lineRule="auto"/>
              <w:ind w:left="57" w:firstLine="0"/>
              <w:jc w:val="left"/>
              <w:rPr>
                <w:rFonts w:ascii="新細明體" w:eastAsia="新細明體" w:hAnsi="新細明體"/>
                <w:sz w:val="20"/>
              </w:rPr>
            </w:pPr>
            <w:r w:rsidRPr="00685A72">
              <w:rPr>
                <w:rFonts w:ascii="新細明體" w:eastAsia="新細明體" w:hAnsi="新細明體" w:hint="eastAsia"/>
                <w:sz w:val="20"/>
              </w:rPr>
              <w:t>3.口頭回答</w:t>
            </w:r>
          </w:p>
        </w:tc>
        <w:tc>
          <w:tcPr>
            <w:tcW w:w="296" w:type="dxa"/>
          </w:tcPr>
          <w:p w:rsidR="00685A72" w:rsidRPr="00685A72" w:rsidRDefault="00685A72" w:rsidP="00DA096A">
            <w:pPr>
              <w:spacing w:before="57" w:after="57"/>
              <w:ind w:left="57" w:right="57"/>
              <w:jc w:val="both"/>
              <w:rPr>
                <w:rFonts w:ascii="新細明體" w:hAnsi="新細明體"/>
                <w:sz w:val="20"/>
                <w:szCs w:val="20"/>
              </w:rPr>
            </w:pPr>
          </w:p>
        </w:tc>
      </w:tr>
      <w:tr w:rsidR="00685A72" w:rsidRPr="00685A72" w:rsidTr="00662F34">
        <w:trPr>
          <w:jc w:val="center"/>
        </w:trPr>
        <w:tc>
          <w:tcPr>
            <w:tcW w:w="1513" w:type="dxa"/>
          </w:tcPr>
          <w:p w:rsidR="00685A72" w:rsidRPr="00685A72" w:rsidRDefault="00C9615D" w:rsidP="00550231">
            <w:pPr>
              <w:rPr>
                <w:rFonts w:asciiTheme="majorEastAsia" w:eastAsiaTheme="majorEastAsia" w:hAnsiTheme="majorEastAsia"/>
                <w:sz w:val="20"/>
                <w:szCs w:val="20"/>
              </w:rPr>
            </w:pPr>
            <w:r>
              <w:rPr>
                <w:rFonts w:asciiTheme="majorEastAsia" w:eastAsiaTheme="majorEastAsia" w:hAnsiTheme="majorEastAsia" w:hint="eastAsia"/>
                <w:sz w:val="20"/>
                <w:szCs w:val="20"/>
              </w:rPr>
              <w:t>第九週</w:t>
            </w:r>
          </w:p>
        </w:tc>
        <w:tc>
          <w:tcPr>
            <w:tcW w:w="2520" w:type="dxa"/>
          </w:tcPr>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4-n-11能用直式處理二、三位小數加、減與整數倍的計算，並解決生活中的問題。</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連結：</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C-R-1,C-R-2,C-R-3,C-T-1,C-T-2,C-S-2,C-S-3,C-S-4,C-C-1,C-</w:t>
            </w:r>
            <w:r w:rsidRPr="00685A72">
              <w:rPr>
                <w:rFonts w:ascii="新細明體" w:eastAsia="新細明體" w:hAnsi="新細明體"/>
                <w:sz w:val="20"/>
                <w:szCs w:val="20"/>
              </w:rPr>
              <w:lastRenderedPageBreak/>
              <w:t>C-2,C-C-3,C-C-5</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【性別平等教育】</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2-2-2 尊重兩性在溝通的過程中平等的表達機會。</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2-2-4 學習在團隊中兩性共同合作以解決問題。</w:t>
            </w:r>
          </w:p>
          <w:p w:rsidR="00685A72" w:rsidRPr="00685A72" w:rsidRDefault="00685A72" w:rsidP="00DA096A">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DA096A">
            <w:pPr>
              <w:snapToGrid w:val="0"/>
              <w:ind w:left="57" w:right="57"/>
              <w:rPr>
                <w:rFonts w:ascii="新細明體" w:hAnsi="新細明體"/>
                <w:sz w:val="20"/>
                <w:szCs w:val="20"/>
              </w:rPr>
            </w:pPr>
            <w:r w:rsidRPr="00685A72">
              <w:rPr>
                <w:rFonts w:ascii="新細明體" w:hAnsi="新細明體"/>
                <w:sz w:val="20"/>
                <w:szCs w:val="20"/>
              </w:rPr>
              <w:t>3-2-1</w:t>
            </w:r>
            <w:r w:rsidRPr="00685A72">
              <w:rPr>
                <w:rFonts w:ascii="新細明體" w:hAnsi="新細明體" w:hint="eastAsia"/>
                <w:sz w:val="20"/>
                <w:szCs w:val="20"/>
              </w:rPr>
              <w:t>覺察如何解決問題及做決定。</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【家政教育】</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3-2-1 認識我們社會的食衣住行育樂等生活習俗。</w:t>
            </w:r>
          </w:p>
        </w:tc>
        <w:tc>
          <w:tcPr>
            <w:tcW w:w="8219" w:type="dxa"/>
          </w:tcPr>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lastRenderedPageBreak/>
              <w:t>數與量五、小數的計算</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【活動四】一位小數乘以整數</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1.教師以課本情境布題，解決一位小數乘以整數的問題，並以直式記錄計算。</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2.教師引導學生比較課本中，整數乘法和小數乘法算式的不同。</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3.教師說明答案的小數點後最末一位是0時，可以省略不寫。</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【活動五】二、三位小數乘以整數</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lastRenderedPageBreak/>
              <w:t>1.教師以課本情境布題，解決二位小數乘以整數的問題，並以直式記錄計算。</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2.教師重新布題，透過討論，察覺小數乘法直式和整數乘法直式一樣，最後在答案點上和被乘數一樣位數的小數點。</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3.教師以課本情境布題，解決三位小數乘以整數的問題，並以直式記錄計算。</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4.教師重新布題，引導學生經驗小數點位置移動與積的小數點的關係。</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補救教學</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活動四：練習一位小數乘以整數的計算</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活動五：練習二、三位小數乘以整數的計算</w:t>
            </w:r>
          </w:p>
        </w:tc>
        <w:tc>
          <w:tcPr>
            <w:tcW w:w="296" w:type="dxa"/>
            <w:vAlign w:val="center"/>
          </w:tcPr>
          <w:p w:rsidR="00685A72" w:rsidRPr="00685A72" w:rsidRDefault="00685A72" w:rsidP="00DA096A">
            <w:pPr>
              <w:spacing w:before="57" w:after="57"/>
              <w:ind w:left="57" w:right="57"/>
              <w:jc w:val="center"/>
              <w:rPr>
                <w:rFonts w:ascii="新細明體" w:hAnsi="新細明體"/>
                <w:sz w:val="20"/>
                <w:szCs w:val="20"/>
              </w:rPr>
            </w:pPr>
            <w:r w:rsidRPr="00685A72">
              <w:rPr>
                <w:rFonts w:ascii="新細明體" w:hAnsi="新細明體" w:hint="eastAsia"/>
                <w:sz w:val="20"/>
                <w:szCs w:val="20"/>
              </w:rPr>
              <w:lastRenderedPageBreak/>
              <w:t>1</w:t>
            </w:r>
          </w:p>
        </w:tc>
        <w:tc>
          <w:tcPr>
            <w:tcW w:w="1254" w:type="dxa"/>
          </w:tcPr>
          <w:p w:rsidR="00685A72" w:rsidRPr="00685A72" w:rsidRDefault="00685A72" w:rsidP="00DA096A">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康軒版教材</w:t>
            </w:r>
          </w:p>
          <w:p w:rsidR="00685A72" w:rsidRPr="00685A72" w:rsidRDefault="00685A72" w:rsidP="00DA096A">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康軒版教具</w:t>
            </w:r>
          </w:p>
        </w:tc>
        <w:tc>
          <w:tcPr>
            <w:tcW w:w="1166" w:type="dxa"/>
          </w:tcPr>
          <w:p w:rsidR="00685A72" w:rsidRPr="00685A72" w:rsidRDefault="00685A72" w:rsidP="00DA096A">
            <w:pPr>
              <w:ind w:left="57" w:right="57"/>
              <w:rPr>
                <w:rFonts w:ascii="新細明體" w:hAnsi="新細明體"/>
                <w:sz w:val="20"/>
                <w:szCs w:val="20"/>
              </w:rPr>
            </w:pPr>
            <w:r w:rsidRPr="00685A72">
              <w:rPr>
                <w:rFonts w:ascii="新細明體" w:hAnsi="新細明體" w:hint="eastAsia"/>
                <w:sz w:val="20"/>
                <w:szCs w:val="20"/>
              </w:rPr>
              <w:t>1.紙筆測驗</w:t>
            </w:r>
          </w:p>
          <w:p w:rsidR="00685A72" w:rsidRPr="00685A72" w:rsidRDefault="00685A72" w:rsidP="00DA096A">
            <w:pPr>
              <w:ind w:left="57" w:right="57"/>
              <w:rPr>
                <w:rFonts w:ascii="新細明體" w:hAnsi="新細明體"/>
                <w:sz w:val="20"/>
                <w:szCs w:val="20"/>
              </w:rPr>
            </w:pPr>
            <w:r w:rsidRPr="00685A72">
              <w:rPr>
                <w:rFonts w:ascii="新細明體" w:hAnsi="新細明體" w:hint="eastAsia"/>
                <w:sz w:val="20"/>
                <w:szCs w:val="20"/>
              </w:rPr>
              <w:t>2.互相討論</w:t>
            </w:r>
          </w:p>
          <w:p w:rsidR="00685A72" w:rsidRPr="00685A72" w:rsidRDefault="00685A72" w:rsidP="00E57C26">
            <w:pPr>
              <w:ind w:left="57" w:right="57"/>
              <w:rPr>
                <w:rFonts w:ascii="新細明體"/>
                <w:szCs w:val="20"/>
              </w:rPr>
            </w:pPr>
            <w:r w:rsidRPr="00685A72">
              <w:rPr>
                <w:rFonts w:ascii="新細明體" w:hAnsi="新細明體" w:hint="eastAsia"/>
                <w:sz w:val="20"/>
                <w:szCs w:val="20"/>
              </w:rPr>
              <w:t>3.口頭回答</w:t>
            </w:r>
          </w:p>
        </w:tc>
        <w:tc>
          <w:tcPr>
            <w:tcW w:w="296" w:type="dxa"/>
          </w:tcPr>
          <w:p w:rsidR="00685A72" w:rsidRPr="00685A72" w:rsidRDefault="00685A72" w:rsidP="00DA096A">
            <w:pPr>
              <w:spacing w:before="57" w:after="57"/>
              <w:ind w:left="57" w:right="57"/>
              <w:jc w:val="both"/>
              <w:rPr>
                <w:rFonts w:ascii="新細明體" w:hAnsi="新細明體"/>
                <w:sz w:val="20"/>
                <w:szCs w:val="20"/>
              </w:rPr>
            </w:pPr>
          </w:p>
        </w:tc>
      </w:tr>
      <w:tr w:rsidR="00685A72" w:rsidRPr="00685A72" w:rsidTr="00662F34">
        <w:trPr>
          <w:trHeight w:val="3648"/>
          <w:jc w:val="center"/>
        </w:trPr>
        <w:tc>
          <w:tcPr>
            <w:tcW w:w="1513" w:type="dxa"/>
          </w:tcPr>
          <w:p w:rsidR="00685A72" w:rsidRPr="00685A72" w:rsidRDefault="00C9615D" w:rsidP="00550231">
            <w:pPr>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第十週</w:t>
            </w:r>
          </w:p>
        </w:tc>
        <w:tc>
          <w:tcPr>
            <w:tcW w:w="2520" w:type="dxa"/>
          </w:tcPr>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綜合1～5單元能力指標</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【性別平等教育】</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2-2-2 尊重兩性在溝通的過程中平等的表達機會。</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2-2-4 學習在團隊中兩性共同合作以解決問題。</w:t>
            </w:r>
          </w:p>
          <w:p w:rsidR="00685A72" w:rsidRPr="00685A72" w:rsidRDefault="00685A72" w:rsidP="00DA096A">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3-2-1</w:t>
            </w:r>
            <w:r w:rsidRPr="00685A72">
              <w:rPr>
                <w:rFonts w:ascii="新細明體" w:eastAsia="新細明體" w:hAnsi="新細明體" w:hint="eastAsia"/>
                <w:sz w:val="20"/>
                <w:szCs w:val="20"/>
              </w:rPr>
              <w:t>覺察如何解決問題及做決定。</w:t>
            </w:r>
          </w:p>
        </w:tc>
        <w:tc>
          <w:tcPr>
            <w:tcW w:w="8219" w:type="dxa"/>
          </w:tcPr>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內部連結學習廣角一</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【活動一】末位為0的大數乘法</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1.教師以課本情境口述布題，透過觀察和討論，進行末位為0的大數乘法解題活動。</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2.教師重新課本情境口述布題，透過觀察和討論，進行末位為0的大數乘法解題活動。</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【活動二】末位為0的大數除法</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1.教師以課本情境口述布題，透過觀察和討論，進行末位為0的大數除法解題活動。</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2.教師重新課本情境口述布題，透過觀察和討論，進行末位為0的大數除法解題活動。</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【活動三】統計圖的應用</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1.教師口述情境布題，學生透過觀察和討論，察覺折線圖和長條圖之間的關係。</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補救教學</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活動一：練習末位為0的大數乘、除法計算</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活動二：加強認識折線圖和長條圖之間的關係，並練習報讀</w:t>
            </w:r>
          </w:p>
          <w:p w:rsidR="00685A72" w:rsidRPr="00685A72" w:rsidRDefault="00685A72" w:rsidP="00DA096A">
            <w:pPr>
              <w:pStyle w:val="4123"/>
              <w:tabs>
                <w:tab w:val="clear" w:pos="142"/>
              </w:tabs>
              <w:spacing w:line="240" w:lineRule="auto"/>
              <w:ind w:left="57" w:firstLine="0"/>
              <w:jc w:val="left"/>
              <w:rPr>
                <w:rFonts w:hAnsi="新細明體"/>
                <w:sz w:val="20"/>
              </w:rPr>
            </w:pP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【期中評量週】</w:t>
            </w:r>
          </w:p>
        </w:tc>
        <w:tc>
          <w:tcPr>
            <w:tcW w:w="296" w:type="dxa"/>
            <w:vAlign w:val="center"/>
          </w:tcPr>
          <w:p w:rsidR="00685A72" w:rsidRPr="00685A72" w:rsidRDefault="00685A72" w:rsidP="00DA096A">
            <w:pPr>
              <w:spacing w:before="57" w:after="57"/>
              <w:ind w:left="57" w:right="57"/>
              <w:jc w:val="center"/>
              <w:rPr>
                <w:rFonts w:ascii="新細明體" w:hAnsi="新細明體"/>
                <w:sz w:val="20"/>
                <w:szCs w:val="20"/>
              </w:rPr>
            </w:pPr>
            <w:r w:rsidRPr="00685A72">
              <w:rPr>
                <w:rFonts w:ascii="新細明體" w:hAnsi="新細明體" w:hint="eastAsia"/>
                <w:sz w:val="20"/>
                <w:szCs w:val="20"/>
              </w:rPr>
              <w:t>1</w:t>
            </w:r>
          </w:p>
        </w:tc>
        <w:tc>
          <w:tcPr>
            <w:tcW w:w="1254" w:type="dxa"/>
          </w:tcPr>
          <w:p w:rsidR="00685A72" w:rsidRPr="00685A72" w:rsidRDefault="00685A72" w:rsidP="00DA096A">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康軒版教材</w:t>
            </w:r>
          </w:p>
          <w:p w:rsidR="00685A72" w:rsidRPr="00685A72" w:rsidRDefault="00685A72" w:rsidP="00DA096A">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康軒版教具</w:t>
            </w:r>
          </w:p>
        </w:tc>
        <w:tc>
          <w:tcPr>
            <w:tcW w:w="1166" w:type="dxa"/>
          </w:tcPr>
          <w:p w:rsidR="00685A72" w:rsidRPr="00685A72" w:rsidRDefault="00685A72" w:rsidP="00DA096A">
            <w:pPr>
              <w:tabs>
                <w:tab w:val="left" w:pos="8280"/>
              </w:tabs>
              <w:ind w:left="57" w:right="57"/>
              <w:rPr>
                <w:rFonts w:ascii="新細明體" w:hAnsi="新細明體"/>
                <w:sz w:val="20"/>
                <w:szCs w:val="20"/>
              </w:rPr>
            </w:pPr>
            <w:r w:rsidRPr="00685A72">
              <w:rPr>
                <w:rFonts w:ascii="新細明體" w:hAnsi="新細明體" w:hint="eastAsia"/>
                <w:sz w:val="20"/>
                <w:szCs w:val="20"/>
              </w:rPr>
              <w:t>1.紙筆測驗</w:t>
            </w:r>
          </w:p>
          <w:p w:rsidR="00685A72" w:rsidRPr="00685A72" w:rsidRDefault="00685A72" w:rsidP="00DA096A">
            <w:pPr>
              <w:tabs>
                <w:tab w:val="left" w:pos="8280"/>
              </w:tabs>
              <w:ind w:left="57" w:right="57"/>
              <w:rPr>
                <w:rFonts w:ascii="新細明體" w:hAnsi="新細明體"/>
                <w:sz w:val="20"/>
                <w:szCs w:val="20"/>
              </w:rPr>
            </w:pPr>
            <w:r w:rsidRPr="00685A72">
              <w:rPr>
                <w:rFonts w:ascii="新細明體" w:hAnsi="新細明體" w:hint="eastAsia"/>
                <w:sz w:val="20"/>
                <w:szCs w:val="20"/>
              </w:rPr>
              <w:t>2.口頭回答</w:t>
            </w:r>
          </w:p>
          <w:p w:rsidR="00685A72" w:rsidRPr="00685A72" w:rsidRDefault="00685A72" w:rsidP="00DA096A">
            <w:pPr>
              <w:tabs>
                <w:tab w:val="left" w:pos="8280"/>
              </w:tabs>
              <w:ind w:left="57" w:right="57"/>
              <w:rPr>
                <w:rFonts w:ascii="新細明體" w:hAnsi="新細明體"/>
                <w:sz w:val="20"/>
                <w:szCs w:val="20"/>
              </w:rPr>
            </w:pPr>
            <w:r w:rsidRPr="00685A72">
              <w:rPr>
                <w:rFonts w:ascii="新細明體" w:hAnsi="新細明體" w:hint="eastAsia"/>
                <w:sz w:val="20"/>
                <w:szCs w:val="20"/>
              </w:rPr>
              <w:t>3.動態評量</w:t>
            </w:r>
          </w:p>
          <w:p w:rsidR="00685A72" w:rsidRPr="00685A72" w:rsidRDefault="00685A72" w:rsidP="00DA096A">
            <w:pPr>
              <w:tabs>
                <w:tab w:val="left" w:pos="8280"/>
              </w:tabs>
              <w:ind w:left="57" w:right="57"/>
              <w:rPr>
                <w:rFonts w:ascii="新細明體" w:hAnsi="新細明體"/>
                <w:sz w:val="20"/>
                <w:szCs w:val="20"/>
              </w:rPr>
            </w:pPr>
            <w:r w:rsidRPr="00685A72">
              <w:rPr>
                <w:rFonts w:ascii="新細明體" w:hAnsi="新細明體" w:hint="eastAsia"/>
                <w:sz w:val="20"/>
                <w:szCs w:val="20"/>
              </w:rPr>
              <w:t>4.課堂問答</w:t>
            </w:r>
          </w:p>
        </w:tc>
        <w:tc>
          <w:tcPr>
            <w:tcW w:w="296" w:type="dxa"/>
          </w:tcPr>
          <w:p w:rsidR="00685A72" w:rsidRPr="00685A72" w:rsidRDefault="00685A72" w:rsidP="00DA096A">
            <w:pPr>
              <w:spacing w:before="57" w:after="57"/>
              <w:ind w:left="57" w:right="57"/>
              <w:jc w:val="both"/>
              <w:rPr>
                <w:rFonts w:ascii="新細明體" w:hAnsi="新細明體"/>
                <w:sz w:val="20"/>
                <w:szCs w:val="20"/>
              </w:rPr>
            </w:pPr>
          </w:p>
        </w:tc>
      </w:tr>
      <w:tr w:rsidR="00685A72" w:rsidRPr="00685A72" w:rsidTr="00662F34">
        <w:trPr>
          <w:jc w:val="center"/>
        </w:trPr>
        <w:tc>
          <w:tcPr>
            <w:tcW w:w="1513" w:type="dxa"/>
          </w:tcPr>
          <w:p w:rsidR="00685A72" w:rsidRPr="00685A72" w:rsidRDefault="00C9615D" w:rsidP="00550231">
            <w:pPr>
              <w:rPr>
                <w:rFonts w:asciiTheme="majorEastAsia" w:eastAsiaTheme="majorEastAsia" w:hAnsiTheme="majorEastAsia"/>
                <w:sz w:val="20"/>
                <w:szCs w:val="20"/>
              </w:rPr>
            </w:pPr>
            <w:r>
              <w:rPr>
                <w:rFonts w:asciiTheme="majorEastAsia" w:eastAsiaTheme="majorEastAsia" w:hAnsiTheme="majorEastAsia" w:hint="eastAsia"/>
                <w:sz w:val="20"/>
                <w:szCs w:val="20"/>
              </w:rPr>
              <w:t>第十一週</w:t>
            </w:r>
          </w:p>
        </w:tc>
        <w:tc>
          <w:tcPr>
            <w:tcW w:w="2520" w:type="dxa"/>
          </w:tcPr>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4-n-08能理解等值分數，進行簡單異分母分數的比較，並用來做簡單分數與小數的互換。</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連結：</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C-R-1,C-R-2,C-R-3,C-R-4,C-T-1,C-T-2,C-T-4,C-S-2,C-S-3,C-S-4,C-C-2,C-C-5</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【性別平等教育】</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lastRenderedPageBreak/>
              <w:t>2-2-2 尊重兩性在溝通的過程中平等的表達機會。</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2-2-4 學習在團隊中兩性共同合作以解決問題。</w:t>
            </w:r>
          </w:p>
          <w:p w:rsidR="00685A72" w:rsidRPr="00685A72" w:rsidRDefault="00685A72" w:rsidP="00DA096A">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3-2-1</w:t>
            </w:r>
            <w:r w:rsidRPr="00685A72">
              <w:rPr>
                <w:rFonts w:ascii="新細明體" w:eastAsia="新細明體" w:hAnsi="新細明體" w:hint="eastAsia"/>
                <w:sz w:val="20"/>
                <w:szCs w:val="20"/>
              </w:rPr>
              <w:t>覺察如何解決問題及做決定。</w:t>
            </w:r>
          </w:p>
        </w:tc>
        <w:tc>
          <w:tcPr>
            <w:tcW w:w="8219" w:type="dxa"/>
          </w:tcPr>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lastRenderedPageBreak/>
              <w:t>數與量六、等值分數</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【活動一】等值分數</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1.教師口述課本情境布題，透過觀察、討論和操作分數板，察覺與1等值的分數。</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2.教師重新口述課本情境布題透過觀察、討論和操作，察覺其他的等值的分數。</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【活動二】找出等值分數</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1.教師口述課本情境布題，透過觀察和討論，察覺分數間的等值的分數。</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2.教師重新口述課本情境布題，透過觀察和討論，察覺其他分數間的等值的分數。</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【活動三】簡單異分母分數的比較</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1.教師口述課本情境布題，透過觀察和討論，察覺與異分母間的等值的分數，並進行比較。</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lastRenderedPageBreak/>
              <w:t>2.教師重新口述課本情境布題，透過觀察和討論，察覺與異分母間的等值的分數，並進行比較。</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補救教學</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活動一：加強認識等值分數的意義</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活動二：練習找出等值分數</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活動三：練習簡單異分母分數的比較</w:t>
            </w:r>
          </w:p>
          <w:p w:rsidR="00685A72" w:rsidRPr="00685A72" w:rsidRDefault="00685A72" w:rsidP="00DA096A">
            <w:pPr>
              <w:pStyle w:val="4123"/>
              <w:tabs>
                <w:tab w:val="clear" w:pos="142"/>
              </w:tabs>
              <w:spacing w:line="240" w:lineRule="auto"/>
              <w:ind w:left="57" w:firstLine="0"/>
              <w:jc w:val="left"/>
              <w:rPr>
                <w:rFonts w:hAnsi="新細明體"/>
                <w:sz w:val="20"/>
              </w:rPr>
            </w:pPr>
          </w:p>
        </w:tc>
        <w:tc>
          <w:tcPr>
            <w:tcW w:w="296" w:type="dxa"/>
            <w:vAlign w:val="center"/>
          </w:tcPr>
          <w:p w:rsidR="00685A72" w:rsidRPr="00685A72" w:rsidRDefault="00685A72" w:rsidP="00DA096A">
            <w:pPr>
              <w:spacing w:before="57" w:after="57"/>
              <w:ind w:left="57" w:right="57"/>
              <w:jc w:val="center"/>
              <w:rPr>
                <w:rFonts w:ascii="新細明體" w:hAnsi="新細明體"/>
                <w:sz w:val="20"/>
                <w:szCs w:val="20"/>
              </w:rPr>
            </w:pPr>
            <w:r w:rsidRPr="00685A72">
              <w:rPr>
                <w:rFonts w:ascii="新細明體" w:hAnsi="新細明體" w:hint="eastAsia"/>
                <w:sz w:val="20"/>
                <w:szCs w:val="20"/>
              </w:rPr>
              <w:lastRenderedPageBreak/>
              <w:t>1</w:t>
            </w:r>
          </w:p>
        </w:tc>
        <w:tc>
          <w:tcPr>
            <w:tcW w:w="1254" w:type="dxa"/>
          </w:tcPr>
          <w:p w:rsidR="00685A72" w:rsidRPr="00685A72" w:rsidRDefault="00685A72" w:rsidP="00DA096A">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康軒版教材</w:t>
            </w:r>
          </w:p>
          <w:p w:rsidR="00685A72" w:rsidRPr="00685A72" w:rsidRDefault="00685A72" w:rsidP="00DA096A">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康軒版教具</w:t>
            </w:r>
          </w:p>
        </w:tc>
        <w:tc>
          <w:tcPr>
            <w:tcW w:w="1166" w:type="dxa"/>
          </w:tcPr>
          <w:p w:rsidR="00685A72" w:rsidRPr="00685A72" w:rsidRDefault="00685A72" w:rsidP="00DA096A">
            <w:pPr>
              <w:tabs>
                <w:tab w:val="left" w:pos="8280"/>
              </w:tabs>
              <w:ind w:left="57" w:right="57"/>
              <w:rPr>
                <w:rFonts w:ascii="新細明體" w:hAnsi="新細明體"/>
                <w:sz w:val="20"/>
                <w:szCs w:val="20"/>
              </w:rPr>
            </w:pPr>
            <w:r w:rsidRPr="00685A72">
              <w:rPr>
                <w:rFonts w:ascii="新細明體" w:hAnsi="新細明體" w:hint="eastAsia"/>
                <w:sz w:val="20"/>
                <w:szCs w:val="20"/>
              </w:rPr>
              <w:t>1.紙筆測驗</w:t>
            </w:r>
          </w:p>
          <w:p w:rsidR="00685A72" w:rsidRPr="00685A72" w:rsidRDefault="00685A72" w:rsidP="00DA096A">
            <w:pPr>
              <w:tabs>
                <w:tab w:val="left" w:pos="8280"/>
              </w:tabs>
              <w:ind w:left="57" w:right="57"/>
              <w:rPr>
                <w:rFonts w:ascii="新細明體" w:hAnsi="新細明體"/>
                <w:sz w:val="20"/>
                <w:szCs w:val="20"/>
              </w:rPr>
            </w:pPr>
            <w:r w:rsidRPr="00685A72">
              <w:rPr>
                <w:rFonts w:ascii="新細明體" w:hAnsi="新細明體" w:hint="eastAsia"/>
                <w:sz w:val="20"/>
                <w:szCs w:val="20"/>
              </w:rPr>
              <w:t>2.口頭回答</w:t>
            </w:r>
          </w:p>
          <w:p w:rsidR="00685A72" w:rsidRPr="00685A72" w:rsidRDefault="00685A72" w:rsidP="00DA096A">
            <w:pPr>
              <w:tabs>
                <w:tab w:val="left" w:pos="8280"/>
              </w:tabs>
              <w:ind w:left="57" w:right="57"/>
              <w:rPr>
                <w:rFonts w:ascii="新細明體" w:hAnsi="新細明體"/>
                <w:sz w:val="20"/>
                <w:szCs w:val="20"/>
              </w:rPr>
            </w:pPr>
            <w:r w:rsidRPr="00685A72">
              <w:rPr>
                <w:rFonts w:ascii="新細明體" w:hAnsi="新細明體" w:hint="eastAsia"/>
                <w:sz w:val="20"/>
                <w:szCs w:val="20"/>
              </w:rPr>
              <w:t>3.動態評量</w:t>
            </w:r>
          </w:p>
          <w:p w:rsidR="00685A72" w:rsidRPr="00685A72" w:rsidRDefault="00685A72" w:rsidP="00DA096A">
            <w:pPr>
              <w:tabs>
                <w:tab w:val="left" w:pos="8280"/>
              </w:tabs>
              <w:ind w:left="57" w:right="57"/>
              <w:rPr>
                <w:rFonts w:ascii="新細明體" w:hAnsi="新細明體"/>
                <w:sz w:val="20"/>
                <w:szCs w:val="20"/>
              </w:rPr>
            </w:pPr>
            <w:r w:rsidRPr="00685A72">
              <w:rPr>
                <w:rFonts w:ascii="新細明體" w:hAnsi="新細明體" w:hint="eastAsia"/>
                <w:sz w:val="20"/>
                <w:szCs w:val="20"/>
              </w:rPr>
              <w:t>4.課堂問答</w:t>
            </w:r>
          </w:p>
        </w:tc>
        <w:tc>
          <w:tcPr>
            <w:tcW w:w="296" w:type="dxa"/>
          </w:tcPr>
          <w:p w:rsidR="00685A72" w:rsidRPr="00685A72" w:rsidRDefault="00685A72" w:rsidP="00DA096A">
            <w:pPr>
              <w:spacing w:before="57" w:after="57"/>
              <w:ind w:left="57" w:right="57"/>
              <w:jc w:val="both"/>
              <w:rPr>
                <w:rFonts w:ascii="新細明體" w:hAnsi="新細明體"/>
                <w:sz w:val="20"/>
                <w:szCs w:val="20"/>
              </w:rPr>
            </w:pPr>
          </w:p>
        </w:tc>
      </w:tr>
      <w:tr w:rsidR="00685A72" w:rsidRPr="00685A72" w:rsidTr="00662F34">
        <w:trPr>
          <w:trHeight w:val="5750"/>
          <w:jc w:val="center"/>
        </w:trPr>
        <w:tc>
          <w:tcPr>
            <w:tcW w:w="1513" w:type="dxa"/>
          </w:tcPr>
          <w:p w:rsidR="00685A72" w:rsidRPr="00685A72" w:rsidRDefault="00C9615D" w:rsidP="00550231">
            <w:pPr>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第十二週</w:t>
            </w:r>
          </w:p>
        </w:tc>
        <w:tc>
          <w:tcPr>
            <w:tcW w:w="2520" w:type="dxa"/>
          </w:tcPr>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4-d-01能報讀生活中資料的統計圖，如長條圖、折線圖與圓形圖等。</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4-d-02能報讀較複雜的長條圖。</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連結：</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C-R-1,C-R-2,C-R-3,C-R-4,C-T-1,C-T-3,C-S-3,C-S-4,C-C-1,C-C-2,C-C-4,C-C-5</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【性別平等教育】</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2-2-2 尊重兩性在溝通的過程中平等的表達機會。</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2-2-4 學習在團隊中兩性共同合作以解決問題。</w:t>
            </w:r>
          </w:p>
          <w:p w:rsidR="00685A72" w:rsidRPr="00685A72" w:rsidRDefault="00685A72" w:rsidP="00DA096A">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3-2-1</w:t>
            </w:r>
            <w:r w:rsidRPr="00685A72">
              <w:rPr>
                <w:rFonts w:ascii="新細明體" w:eastAsia="新細明體" w:hAnsi="新細明體" w:hint="eastAsia"/>
                <w:sz w:val="20"/>
                <w:szCs w:val="20"/>
              </w:rPr>
              <w:t>覺察如何解決問題及做決定。</w:t>
            </w:r>
          </w:p>
        </w:tc>
        <w:tc>
          <w:tcPr>
            <w:tcW w:w="8219" w:type="dxa"/>
          </w:tcPr>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統計與機率七、統計圖</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【活動一】生活中的統計圖表</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1.教師口述情境布題，透過觀察和討論，察覺使用統計圖表的需求。</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2.教師口述情境布題，透過觀察和討論，察覺並報讀圓形圖。</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3.教師重新口述情境布題，透過觀察和討論，察覺認識生活中的統計圖表。</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【活動二】認識長條圖</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1.教師口述情境布題，透過觀察和討論，察覺並報讀長條圖。</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2.教師口述測量臺北地區雨量的情境布題，透過觀察和討論，察覺並報讀與解讀長條圖。</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【活動三】認識折線圖</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1.教師口述情境布題，透過觀察和討論，察覺和認識折線圖並報讀。</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2.教師口述變化折線圖的情境布題，透過觀察和討論，察覺並認識有省略記號的折線圖，教師說明和介紹省略記號。</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3.教師重新口述變化折線圖的情境布題，透過觀察和討論，察覺並報讀和解讀折線圖。</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【活動四】報讀複雜的統計圖</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1.教師重新口述情境布題，透過觀察和討論，察覺並認識兩長條左右併排式的長條圖。</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2.教師重新口述情境布題，透過觀察和討論，察覺並認識橫式和上下連接式的長條圖。</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3.教師重新情境布題，透過觀察和討論，察覺並報讀變形的折線圖。</w:t>
            </w:r>
          </w:p>
          <w:p w:rsidR="00685A72" w:rsidRPr="00685A72" w:rsidRDefault="00685A72" w:rsidP="00DA096A">
            <w:pPr>
              <w:pStyle w:val="ac"/>
              <w:ind w:left="57" w:right="57"/>
              <w:rPr>
                <w:rFonts w:ascii="新細明體" w:hAnsi="新細明體"/>
                <w:color w:val="auto"/>
                <w:kern w:val="2"/>
                <w:sz w:val="20"/>
                <w:szCs w:val="20"/>
              </w:rPr>
            </w:pP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補救教學</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活動一：加強認識生活中的統計圖表</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活動二：加強認識長條圖，並練習報讀</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活動三：加強認識折線圖，並練習報讀</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活動四：加強認識複雜的統計圖，並練習報讀</w:t>
            </w:r>
          </w:p>
          <w:p w:rsidR="00685A72" w:rsidRPr="00685A72" w:rsidRDefault="00685A72" w:rsidP="00DA096A">
            <w:pPr>
              <w:pStyle w:val="4123"/>
              <w:tabs>
                <w:tab w:val="clear" w:pos="142"/>
              </w:tabs>
              <w:spacing w:line="240" w:lineRule="auto"/>
              <w:ind w:left="57" w:firstLine="0"/>
              <w:jc w:val="left"/>
              <w:rPr>
                <w:rFonts w:hAnsi="新細明體"/>
                <w:sz w:val="20"/>
              </w:rPr>
            </w:pPr>
          </w:p>
        </w:tc>
        <w:tc>
          <w:tcPr>
            <w:tcW w:w="296" w:type="dxa"/>
            <w:vAlign w:val="center"/>
          </w:tcPr>
          <w:p w:rsidR="00685A72" w:rsidRPr="00685A72" w:rsidRDefault="00685A72" w:rsidP="00DA096A">
            <w:pPr>
              <w:spacing w:before="57" w:after="57"/>
              <w:ind w:left="57" w:right="57"/>
              <w:jc w:val="center"/>
              <w:rPr>
                <w:rFonts w:ascii="新細明體" w:hAnsi="新細明體"/>
                <w:sz w:val="20"/>
                <w:szCs w:val="20"/>
              </w:rPr>
            </w:pPr>
            <w:r w:rsidRPr="00685A72">
              <w:rPr>
                <w:rFonts w:ascii="新細明體" w:hAnsi="新細明體" w:hint="eastAsia"/>
                <w:sz w:val="20"/>
                <w:szCs w:val="20"/>
              </w:rPr>
              <w:t>1</w:t>
            </w:r>
          </w:p>
        </w:tc>
        <w:tc>
          <w:tcPr>
            <w:tcW w:w="1254" w:type="dxa"/>
          </w:tcPr>
          <w:p w:rsidR="00685A72" w:rsidRPr="00685A72" w:rsidRDefault="00685A72" w:rsidP="00DA096A">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康軒版教材</w:t>
            </w:r>
          </w:p>
          <w:p w:rsidR="00685A72" w:rsidRPr="00685A72" w:rsidRDefault="00685A72" w:rsidP="00DA096A">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康軒版教具</w:t>
            </w:r>
          </w:p>
        </w:tc>
        <w:tc>
          <w:tcPr>
            <w:tcW w:w="1166" w:type="dxa"/>
          </w:tcPr>
          <w:p w:rsidR="00685A72" w:rsidRPr="00685A72" w:rsidRDefault="00685A72" w:rsidP="00DA096A">
            <w:pPr>
              <w:pStyle w:val="-1"/>
              <w:spacing w:line="240" w:lineRule="auto"/>
              <w:ind w:left="57" w:firstLine="0"/>
              <w:jc w:val="left"/>
              <w:rPr>
                <w:rFonts w:ascii="新細明體" w:eastAsia="新細明體" w:hAnsi="新細明體"/>
                <w:sz w:val="20"/>
              </w:rPr>
            </w:pPr>
            <w:r w:rsidRPr="00685A72">
              <w:rPr>
                <w:rFonts w:ascii="新細明體" w:eastAsia="新細明體" w:hAnsi="新細明體" w:hint="eastAsia"/>
                <w:sz w:val="20"/>
              </w:rPr>
              <w:t>1.形體操作</w:t>
            </w:r>
          </w:p>
          <w:p w:rsidR="00685A72" w:rsidRPr="00685A72" w:rsidRDefault="00685A72" w:rsidP="00DA096A">
            <w:pPr>
              <w:pStyle w:val="-1"/>
              <w:spacing w:line="240" w:lineRule="auto"/>
              <w:ind w:left="57" w:firstLine="0"/>
              <w:jc w:val="left"/>
              <w:rPr>
                <w:rFonts w:ascii="新細明體" w:eastAsia="新細明體" w:hAnsi="新細明體"/>
                <w:sz w:val="20"/>
              </w:rPr>
            </w:pPr>
            <w:r w:rsidRPr="00685A72">
              <w:rPr>
                <w:rFonts w:ascii="新細明體" w:eastAsia="新細明體" w:hAnsi="新細明體" w:hint="eastAsia"/>
                <w:sz w:val="20"/>
              </w:rPr>
              <w:t>2.紙筆測驗</w:t>
            </w:r>
          </w:p>
          <w:p w:rsidR="00685A72" w:rsidRPr="00685A72" w:rsidRDefault="00685A72" w:rsidP="00DA096A">
            <w:pPr>
              <w:pStyle w:val="-1"/>
              <w:spacing w:line="240" w:lineRule="auto"/>
              <w:ind w:left="57" w:firstLine="0"/>
              <w:jc w:val="left"/>
              <w:rPr>
                <w:rFonts w:ascii="新細明體" w:eastAsia="新細明體" w:hAnsi="新細明體"/>
                <w:sz w:val="20"/>
              </w:rPr>
            </w:pPr>
            <w:r w:rsidRPr="00685A72">
              <w:rPr>
                <w:rFonts w:ascii="新細明體" w:eastAsia="新細明體" w:hAnsi="新細明體" w:hint="eastAsia"/>
                <w:sz w:val="20"/>
              </w:rPr>
              <w:t>3.口頭回答</w:t>
            </w:r>
          </w:p>
        </w:tc>
        <w:tc>
          <w:tcPr>
            <w:tcW w:w="296" w:type="dxa"/>
          </w:tcPr>
          <w:p w:rsidR="00685A72" w:rsidRPr="00685A72" w:rsidRDefault="00685A72" w:rsidP="00DA096A">
            <w:pPr>
              <w:spacing w:before="57" w:after="57"/>
              <w:ind w:left="57" w:right="57"/>
              <w:jc w:val="both"/>
              <w:rPr>
                <w:rFonts w:ascii="新細明體" w:hAnsi="新細明體"/>
                <w:sz w:val="20"/>
                <w:szCs w:val="20"/>
              </w:rPr>
            </w:pPr>
          </w:p>
        </w:tc>
      </w:tr>
      <w:tr w:rsidR="00685A72" w:rsidRPr="00685A72" w:rsidTr="00662F34">
        <w:trPr>
          <w:trHeight w:val="58"/>
          <w:jc w:val="center"/>
        </w:trPr>
        <w:tc>
          <w:tcPr>
            <w:tcW w:w="1513" w:type="dxa"/>
          </w:tcPr>
          <w:p w:rsidR="00685A72" w:rsidRPr="00685A72" w:rsidRDefault="00C9615D" w:rsidP="00550231">
            <w:pPr>
              <w:rPr>
                <w:rFonts w:asciiTheme="majorEastAsia" w:eastAsiaTheme="majorEastAsia" w:hAnsiTheme="majorEastAsia"/>
                <w:sz w:val="20"/>
                <w:szCs w:val="20"/>
              </w:rPr>
            </w:pPr>
            <w:r>
              <w:rPr>
                <w:rFonts w:asciiTheme="majorEastAsia" w:eastAsiaTheme="majorEastAsia" w:hAnsiTheme="majorEastAsia" w:hint="eastAsia"/>
                <w:sz w:val="20"/>
                <w:szCs w:val="20"/>
              </w:rPr>
              <w:t>第十三週</w:t>
            </w:r>
          </w:p>
        </w:tc>
        <w:tc>
          <w:tcPr>
            <w:tcW w:w="2520" w:type="dxa"/>
          </w:tcPr>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4-n-05能用四捨五入的方法，對大數在指定位數取概數，並做加、減之估算。</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連結：</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C-R-1,C-R-2,C-R-3,C-R-4,C-T</w:t>
            </w:r>
            <w:r w:rsidRPr="00685A72">
              <w:rPr>
                <w:rFonts w:ascii="新細明體" w:eastAsia="新細明體" w:hAnsi="新細明體"/>
                <w:sz w:val="20"/>
                <w:szCs w:val="20"/>
              </w:rPr>
              <w:lastRenderedPageBreak/>
              <w:t>-1,C-T-2,C-S-2,C-S-3,C-S-4,C-S-5,C-C-2,C-C-3,C-C-5</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【性別平等教育】</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2-2-2 尊重兩性在溝通的過程中平等的表達機會。</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2-2-4 學習在團隊中兩性共同合作以解決問題。</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【生涯發展教育】</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3-2-1 察覺如何解決問題及作決定。</w:t>
            </w:r>
          </w:p>
        </w:tc>
        <w:tc>
          <w:tcPr>
            <w:tcW w:w="8219" w:type="dxa"/>
          </w:tcPr>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lastRenderedPageBreak/>
              <w:t>數與量八、概數</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【活動一】概數的意義</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1.教師口述情境布題，透過觀察和討論，察覺概數的意義。</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【活動二】無條件進入法</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1.教師口述提情境布題，透過觀察和討論，察覺和認識無條件進入法並取概數到千位。</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lastRenderedPageBreak/>
              <w:t>2.教師重新口述情境布題，透過觀察和討論，察覺和認識無條件進入法並取概數到百位。</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3.教師重新口述情境布題，透過觀察和討論，察覺和認識無條件進入法並取概數到十位。</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【活動三】無條件捨去法</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1.教師口述情境布題，透過觀察和討論，察覺和認識無條件捨去法並取概數到十位。</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2.教師重新口述情境布題，透過觀察和討論，察覺和認識無條件捨去法並取概數到百位。</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補救教學</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活動一：加強認識概述的意義</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活動二：加強認識無條件進入法，並練習無條件進入法</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活動三：加強認識無條件捨去法，並練習無條件捨去法</w:t>
            </w:r>
          </w:p>
        </w:tc>
        <w:tc>
          <w:tcPr>
            <w:tcW w:w="296" w:type="dxa"/>
            <w:vAlign w:val="center"/>
          </w:tcPr>
          <w:p w:rsidR="00685A72" w:rsidRPr="00685A72" w:rsidRDefault="00685A72" w:rsidP="00DA096A">
            <w:pPr>
              <w:spacing w:before="57" w:after="57"/>
              <w:ind w:left="57" w:right="57"/>
              <w:jc w:val="center"/>
              <w:rPr>
                <w:rFonts w:ascii="新細明體" w:hAnsi="新細明體"/>
                <w:sz w:val="20"/>
                <w:szCs w:val="20"/>
              </w:rPr>
            </w:pPr>
            <w:r w:rsidRPr="00685A72">
              <w:rPr>
                <w:rFonts w:ascii="新細明體" w:hAnsi="新細明體" w:hint="eastAsia"/>
                <w:sz w:val="20"/>
                <w:szCs w:val="20"/>
              </w:rPr>
              <w:lastRenderedPageBreak/>
              <w:t>1</w:t>
            </w:r>
          </w:p>
        </w:tc>
        <w:tc>
          <w:tcPr>
            <w:tcW w:w="1254" w:type="dxa"/>
          </w:tcPr>
          <w:p w:rsidR="00685A72" w:rsidRPr="00685A72" w:rsidRDefault="00685A72" w:rsidP="00DA096A">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康軒版教材</w:t>
            </w:r>
          </w:p>
          <w:p w:rsidR="00685A72" w:rsidRPr="00685A72" w:rsidRDefault="00685A72" w:rsidP="00DA096A">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康軒版教具</w:t>
            </w:r>
          </w:p>
        </w:tc>
        <w:tc>
          <w:tcPr>
            <w:tcW w:w="1166" w:type="dxa"/>
          </w:tcPr>
          <w:p w:rsidR="00685A72" w:rsidRPr="00685A72" w:rsidRDefault="00685A72" w:rsidP="00DA096A">
            <w:pPr>
              <w:ind w:left="57" w:right="57"/>
              <w:rPr>
                <w:rFonts w:ascii="新細明體" w:hAnsi="新細明體"/>
                <w:sz w:val="20"/>
                <w:szCs w:val="20"/>
              </w:rPr>
            </w:pPr>
            <w:r w:rsidRPr="00685A72">
              <w:rPr>
                <w:rFonts w:ascii="新細明體" w:hAnsi="新細明體" w:hint="eastAsia"/>
                <w:sz w:val="20"/>
                <w:szCs w:val="20"/>
              </w:rPr>
              <w:t>1.紙筆測驗</w:t>
            </w:r>
          </w:p>
          <w:p w:rsidR="00685A72" w:rsidRPr="00685A72" w:rsidRDefault="00685A72" w:rsidP="00DA096A">
            <w:pPr>
              <w:ind w:left="57" w:right="57"/>
              <w:rPr>
                <w:rFonts w:ascii="新細明體" w:hAnsi="新細明體"/>
                <w:sz w:val="20"/>
                <w:szCs w:val="20"/>
              </w:rPr>
            </w:pPr>
            <w:r w:rsidRPr="00685A72">
              <w:rPr>
                <w:rFonts w:ascii="新細明體" w:hAnsi="新細明體" w:hint="eastAsia"/>
                <w:sz w:val="20"/>
                <w:szCs w:val="20"/>
              </w:rPr>
              <w:t>2.面積實測</w:t>
            </w:r>
          </w:p>
          <w:p w:rsidR="00685A72" w:rsidRPr="00685A72" w:rsidRDefault="00685A72" w:rsidP="00DA096A">
            <w:pPr>
              <w:pStyle w:val="-1"/>
              <w:spacing w:line="240" w:lineRule="auto"/>
              <w:ind w:left="57" w:firstLine="0"/>
              <w:jc w:val="left"/>
              <w:rPr>
                <w:rFonts w:ascii="新細明體" w:eastAsia="新細明體" w:hAnsi="新細明體"/>
                <w:sz w:val="20"/>
              </w:rPr>
            </w:pPr>
            <w:r w:rsidRPr="00685A72">
              <w:rPr>
                <w:rFonts w:ascii="新細明體" w:eastAsia="新細明體" w:hAnsi="新細明體" w:hint="eastAsia"/>
                <w:sz w:val="20"/>
              </w:rPr>
              <w:t>3.口頭回答</w:t>
            </w:r>
          </w:p>
          <w:p w:rsidR="00685A72" w:rsidRPr="00685A72" w:rsidRDefault="00685A72" w:rsidP="00DA096A">
            <w:pPr>
              <w:ind w:left="57" w:right="57"/>
              <w:rPr>
                <w:rFonts w:ascii="新細明體" w:hAnsi="新細明體"/>
                <w:sz w:val="20"/>
                <w:szCs w:val="20"/>
              </w:rPr>
            </w:pPr>
            <w:r w:rsidRPr="00685A72">
              <w:rPr>
                <w:rFonts w:ascii="新細明體" w:hAnsi="新細明體" w:hint="eastAsia"/>
                <w:sz w:val="20"/>
                <w:szCs w:val="20"/>
              </w:rPr>
              <w:t>4.互相討論</w:t>
            </w:r>
          </w:p>
        </w:tc>
        <w:tc>
          <w:tcPr>
            <w:tcW w:w="296" w:type="dxa"/>
          </w:tcPr>
          <w:p w:rsidR="00685A72" w:rsidRPr="00685A72" w:rsidRDefault="00685A72" w:rsidP="00DA096A">
            <w:pPr>
              <w:spacing w:before="57" w:after="57"/>
              <w:ind w:left="57" w:right="57"/>
              <w:jc w:val="both"/>
              <w:rPr>
                <w:rFonts w:ascii="新細明體" w:hAnsi="新細明體"/>
                <w:sz w:val="20"/>
                <w:szCs w:val="20"/>
              </w:rPr>
            </w:pPr>
          </w:p>
        </w:tc>
      </w:tr>
      <w:tr w:rsidR="00685A72" w:rsidRPr="00685A72" w:rsidTr="00662F34">
        <w:trPr>
          <w:trHeight w:val="3549"/>
          <w:jc w:val="center"/>
        </w:trPr>
        <w:tc>
          <w:tcPr>
            <w:tcW w:w="1513" w:type="dxa"/>
          </w:tcPr>
          <w:p w:rsidR="00685A72" w:rsidRPr="00685A72" w:rsidRDefault="00C9615D" w:rsidP="00550231">
            <w:pPr>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第十四週</w:t>
            </w:r>
          </w:p>
        </w:tc>
        <w:tc>
          <w:tcPr>
            <w:tcW w:w="2520" w:type="dxa"/>
          </w:tcPr>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4-n-05能用四捨五入的方法，對大數在指定位數取概數，並做加、減之估算。</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連結：</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C-R-1,C-R-2,C-R-3,C-R-4,C-T-1,C-T-2,C-S-2,C-S-3,C-S-4,C-S-5,C-C-2,C-C-3,C-C-5</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【性別平等教育】</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2-2-2 尊重兩性在溝通的過程中平等的表達機會。</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2-2-4 學習在團隊中兩性共同合作以解決問題。</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【生涯發展教育】</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3-2-1 察覺如何解決問題及作決定。</w:t>
            </w:r>
          </w:p>
        </w:tc>
        <w:tc>
          <w:tcPr>
            <w:tcW w:w="8219" w:type="dxa"/>
          </w:tcPr>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數與量八、概數</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【活動四】四捨五入法</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1.教師口述情境布題，透過觀察和討論，察覺和認識四捨五入法的規則。</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2.教師口述情境布題，透過觀察和討論，察覺小數用四捨五入法取並取概數到指定位數。</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【活動五】加減概算</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1.教師口述情境布題，透過觀察和討論，察覺先取概數再做計算的方式。</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2.教師重新口述布題，學生透過觀察和討論，察覺和使用概數進行加、減法的概算。</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補救教學</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活動四：加強認識四捨五入法，並練習四捨五入法</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活動五：練習加減估算</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p>
        </w:tc>
        <w:tc>
          <w:tcPr>
            <w:tcW w:w="296" w:type="dxa"/>
            <w:vAlign w:val="center"/>
          </w:tcPr>
          <w:p w:rsidR="00685A72" w:rsidRPr="00685A72" w:rsidRDefault="00685A72" w:rsidP="00DA096A">
            <w:pPr>
              <w:spacing w:before="57" w:after="57" w:line="280" w:lineRule="exact"/>
              <w:ind w:left="57" w:right="57"/>
              <w:jc w:val="center"/>
              <w:rPr>
                <w:rFonts w:ascii="新細明體" w:hAnsi="新細明體"/>
                <w:sz w:val="20"/>
                <w:szCs w:val="20"/>
              </w:rPr>
            </w:pPr>
            <w:r w:rsidRPr="00685A72">
              <w:rPr>
                <w:rFonts w:ascii="新細明體" w:hAnsi="新細明體" w:hint="eastAsia"/>
                <w:sz w:val="20"/>
                <w:szCs w:val="20"/>
              </w:rPr>
              <w:t>1</w:t>
            </w:r>
          </w:p>
        </w:tc>
        <w:tc>
          <w:tcPr>
            <w:tcW w:w="1254" w:type="dxa"/>
          </w:tcPr>
          <w:p w:rsidR="00685A72" w:rsidRPr="00685A72" w:rsidRDefault="00685A72" w:rsidP="00DA096A">
            <w:pPr>
              <w:snapToGrid w:val="0"/>
              <w:spacing w:before="57" w:after="57" w:line="280" w:lineRule="exact"/>
              <w:ind w:left="57" w:right="57"/>
              <w:jc w:val="both"/>
              <w:rPr>
                <w:rFonts w:ascii="新細明體" w:hAnsi="新細明體"/>
                <w:sz w:val="20"/>
                <w:szCs w:val="20"/>
              </w:rPr>
            </w:pPr>
            <w:r w:rsidRPr="00685A72">
              <w:rPr>
                <w:rFonts w:ascii="新細明體" w:hAnsi="新細明體" w:hint="eastAsia"/>
                <w:sz w:val="20"/>
                <w:szCs w:val="20"/>
              </w:rPr>
              <w:t>康軒版教材</w:t>
            </w:r>
          </w:p>
          <w:p w:rsidR="00685A72" w:rsidRPr="00685A72" w:rsidRDefault="00685A72" w:rsidP="00DA096A">
            <w:pPr>
              <w:snapToGrid w:val="0"/>
              <w:spacing w:before="57" w:after="57" w:line="280" w:lineRule="exact"/>
              <w:ind w:left="57" w:right="57"/>
              <w:jc w:val="both"/>
              <w:rPr>
                <w:rFonts w:ascii="新細明體" w:hAnsi="新細明體"/>
                <w:sz w:val="20"/>
                <w:szCs w:val="20"/>
              </w:rPr>
            </w:pPr>
            <w:r w:rsidRPr="00685A72">
              <w:rPr>
                <w:rFonts w:ascii="新細明體" w:hAnsi="新細明體" w:hint="eastAsia"/>
                <w:sz w:val="20"/>
                <w:szCs w:val="20"/>
              </w:rPr>
              <w:t>康軒版教具</w:t>
            </w:r>
          </w:p>
        </w:tc>
        <w:tc>
          <w:tcPr>
            <w:tcW w:w="1166" w:type="dxa"/>
          </w:tcPr>
          <w:p w:rsidR="00685A72" w:rsidRPr="00685A72" w:rsidRDefault="00685A72" w:rsidP="00DA096A">
            <w:pPr>
              <w:ind w:left="57" w:right="57"/>
              <w:rPr>
                <w:rFonts w:ascii="新細明體" w:hAnsi="新細明體"/>
                <w:sz w:val="20"/>
                <w:szCs w:val="20"/>
              </w:rPr>
            </w:pPr>
            <w:r w:rsidRPr="00685A72">
              <w:rPr>
                <w:rFonts w:ascii="新細明體" w:hAnsi="新細明體" w:hint="eastAsia"/>
                <w:sz w:val="20"/>
                <w:szCs w:val="20"/>
              </w:rPr>
              <w:t>1.紙筆測驗</w:t>
            </w:r>
          </w:p>
          <w:p w:rsidR="00685A72" w:rsidRPr="00685A72" w:rsidRDefault="00685A72" w:rsidP="00DA096A">
            <w:pPr>
              <w:pStyle w:val="-1"/>
              <w:spacing w:line="240" w:lineRule="auto"/>
              <w:ind w:left="57" w:firstLine="0"/>
              <w:jc w:val="left"/>
              <w:rPr>
                <w:rFonts w:ascii="新細明體" w:eastAsia="新細明體" w:hAnsi="新細明體"/>
                <w:sz w:val="20"/>
              </w:rPr>
            </w:pPr>
            <w:r w:rsidRPr="00685A72">
              <w:rPr>
                <w:rFonts w:ascii="新細明體" w:eastAsia="新細明體" w:hAnsi="新細明體" w:hint="eastAsia"/>
                <w:sz w:val="20"/>
              </w:rPr>
              <w:t>2.口頭回答</w:t>
            </w:r>
          </w:p>
          <w:p w:rsidR="00685A72" w:rsidRPr="00685A72" w:rsidRDefault="00685A72" w:rsidP="00DA096A">
            <w:pPr>
              <w:ind w:left="57" w:right="57"/>
              <w:rPr>
                <w:rFonts w:ascii="新細明體" w:hAnsi="新細明體"/>
                <w:sz w:val="20"/>
                <w:szCs w:val="20"/>
              </w:rPr>
            </w:pPr>
            <w:r w:rsidRPr="00685A72">
              <w:rPr>
                <w:rFonts w:ascii="新細明體" w:hAnsi="新細明體" w:hint="eastAsia"/>
                <w:sz w:val="20"/>
                <w:szCs w:val="20"/>
              </w:rPr>
              <w:t>3.互相討論</w:t>
            </w:r>
          </w:p>
        </w:tc>
        <w:tc>
          <w:tcPr>
            <w:tcW w:w="296" w:type="dxa"/>
          </w:tcPr>
          <w:p w:rsidR="00685A72" w:rsidRPr="00685A72" w:rsidRDefault="00685A72" w:rsidP="00DA096A">
            <w:pPr>
              <w:spacing w:before="57" w:after="57"/>
              <w:ind w:left="57" w:right="57"/>
              <w:jc w:val="both"/>
              <w:rPr>
                <w:rFonts w:ascii="新細明體" w:hAnsi="新細明體"/>
                <w:sz w:val="20"/>
                <w:szCs w:val="20"/>
              </w:rPr>
            </w:pPr>
          </w:p>
        </w:tc>
      </w:tr>
      <w:tr w:rsidR="00685A72" w:rsidRPr="00685A72" w:rsidTr="00662F34">
        <w:trPr>
          <w:jc w:val="center"/>
        </w:trPr>
        <w:tc>
          <w:tcPr>
            <w:tcW w:w="1513" w:type="dxa"/>
          </w:tcPr>
          <w:p w:rsidR="00685A72" w:rsidRPr="00685A72" w:rsidRDefault="00C9615D" w:rsidP="00550231">
            <w:pPr>
              <w:rPr>
                <w:rFonts w:asciiTheme="majorEastAsia" w:eastAsiaTheme="majorEastAsia" w:hAnsiTheme="majorEastAsia"/>
                <w:sz w:val="20"/>
                <w:szCs w:val="20"/>
              </w:rPr>
            </w:pPr>
            <w:r>
              <w:rPr>
                <w:rFonts w:asciiTheme="majorEastAsia" w:eastAsiaTheme="majorEastAsia" w:hAnsiTheme="majorEastAsia" w:hint="eastAsia"/>
                <w:sz w:val="20"/>
                <w:szCs w:val="20"/>
              </w:rPr>
              <w:t>第十五週</w:t>
            </w:r>
          </w:p>
        </w:tc>
        <w:tc>
          <w:tcPr>
            <w:tcW w:w="2520" w:type="dxa"/>
          </w:tcPr>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4-a-03能理解乘除互逆，並運用於驗算與解題。</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4-n-10能用直式處理整數除以整數，商為三位小數的計算。</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連結：</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C-R-1,C-R-2,C-R-3,C-R-4,C-T-1,C-T-2,C-T-4,C-S-2,C-S-3,C-S-4,C-C-1,C-C-2,C-C-3,C-S-2,C-S-3,C-S-4</w:t>
            </w:r>
            <w:r w:rsidRPr="00685A72">
              <w:rPr>
                <w:rFonts w:ascii="新細明體" w:eastAsia="新細明體" w:hAnsi="新細明體" w:hint="eastAsia"/>
                <w:sz w:val="20"/>
                <w:szCs w:val="20"/>
              </w:rPr>
              <w:t>,</w:t>
            </w:r>
            <w:r w:rsidRPr="00685A72">
              <w:rPr>
                <w:rFonts w:ascii="新細明體" w:eastAsia="新細明體" w:hAnsi="新細明體"/>
                <w:sz w:val="20"/>
                <w:szCs w:val="20"/>
              </w:rPr>
              <w:t>C-S-5,C-C-1,C-C-5,C-C-7</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lastRenderedPageBreak/>
              <w:t>【性別平等教育】</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2-2-2 尊重兩性在溝通的過程中平等的表達機會。</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2-2-4 學習在團隊中兩性共同合作以解決問題。</w:t>
            </w:r>
          </w:p>
          <w:p w:rsidR="00685A72" w:rsidRPr="00685A72" w:rsidRDefault="00685A72" w:rsidP="00DA096A">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3-2-1</w:t>
            </w:r>
            <w:r w:rsidRPr="00685A72">
              <w:rPr>
                <w:rFonts w:ascii="新細明體" w:eastAsia="新細明體" w:hAnsi="新細明體" w:hint="eastAsia"/>
                <w:sz w:val="20"/>
                <w:szCs w:val="20"/>
              </w:rPr>
              <w:t>覺察如何解決問題及做決定。</w:t>
            </w:r>
          </w:p>
        </w:tc>
        <w:tc>
          <w:tcPr>
            <w:tcW w:w="8219" w:type="dxa"/>
          </w:tcPr>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lastRenderedPageBreak/>
              <w:t>數與量九、小數除法與分數</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【活動一】小數除以整數</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1.教師口述課本情境布題，透過觀察和討論，察覺並處理小數除以整數的除法問題(商為整數)。</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2.教師口述課本情境布題，透過觀察和討論，察覺並處理小數除以整數的除法問題(商為小數)。</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3.教師口述課本情境布題，透過觀察和討論，察覺並處理小數除以整數的問題(要補0才能除盡)。</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【活動二】整數除以整數，商是小數</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1.教師口述情境布題，學生透過觀察和討論，察覺整數除以整數，商是小數的問題。</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2.教師重新口述情境布題，透過觀察和討論，解決整數除以整數，商是小數的問題。</w:t>
            </w:r>
          </w:p>
          <w:p w:rsidR="00685A72" w:rsidRPr="00685A72" w:rsidRDefault="00685A72" w:rsidP="008D2190">
            <w:pPr>
              <w:pStyle w:val="a3"/>
              <w:snapToGrid w:val="0"/>
              <w:spacing w:afterLines="0"/>
              <w:ind w:leftChars="10" w:left="24" w:rightChars="10" w:right="24"/>
              <w:rPr>
                <w:rFonts w:ascii="新細明體" w:eastAsia="新細明體" w:hAnsi="新細明體"/>
                <w:sz w:val="20"/>
                <w:szCs w:val="20"/>
              </w:rPr>
            </w:pP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補救教學</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lastRenderedPageBreak/>
              <w:t>活動一：練習小數除以整數(商是小數)的計算</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活動二：練習整數除以整數(商是小數)的計算</w:t>
            </w:r>
          </w:p>
          <w:p w:rsidR="00685A72" w:rsidRPr="00685A72" w:rsidRDefault="00685A72" w:rsidP="008D2190">
            <w:pPr>
              <w:pStyle w:val="a3"/>
              <w:snapToGrid w:val="0"/>
              <w:spacing w:afterLines="0"/>
              <w:ind w:leftChars="10" w:left="24" w:rightChars="10" w:right="24"/>
              <w:rPr>
                <w:rFonts w:ascii="新細明體" w:eastAsia="新細明體" w:hAnsi="新細明體"/>
                <w:sz w:val="20"/>
                <w:szCs w:val="20"/>
              </w:rPr>
            </w:pPr>
          </w:p>
        </w:tc>
        <w:tc>
          <w:tcPr>
            <w:tcW w:w="296" w:type="dxa"/>
            <w:vAlign w:val="center"/>
          </w:tcPr>
          <w:p w:rsidR="00685A72" w:rsidRPr="00685A72" w:rsidRDefault="00685A72" w:rsidP="00DA096A">
            <w:pPr>
              <w:spacing w:before="57" w:after="57" w:line="320" w:lineRule="exact"/>
              <w:ind w:left="57" w:right="57"/>
              <w:jc w:val="center"/>
              <w:rPr>
                <w:rFonts w:ascii="新細明體" w:hAnsi="新細明體"/>
                <w:sz w:val="20"/>
                <w:szCs w:val="20"/>
              </w:rPr>
            </w:pPr>
            <w:r w:rsidRPr="00685A72">
              <w:rPr>
                <w:rFonts w:ascii="新細明體" w:hAnsi="新細明體" w:hint="eastAsia"/>
                <w:sz w:val="20"/>
                <w:szCs w:val="20"/>
              </w:rPr>
              <w:lastRenderedPageBreak/>
              <w:t>1</w:t>
            </w:r>
          </w:p>
        </w:tc>
        <w:tc>
          <w:tcPr>
            <w:tcW w:w="1254" w:type="dxa"/>
          </w:tcPr>
          <w:p w:rsidR="00685A72" w:rsidRPr="00685A72" w:rsidRDefault="00685A72" w:rsidP="00DA096A">
            <w:pPr>
              <w:spacing w:before="57" w:after="57" w:line="320" w:lineRule="exact"/>
              <w:ind w:left="57" w:right="57"/>
              <w:jc w:val="both"/>
              <w:rPr>
                <w:rFonts w:ascii="新細明體" w:hAnsi="新細明體"/>
                <w:sz w:val="20"/>
                <w:szCs w:val="20"/>
              </w:rPr>
            </w:pPr>
            <w:r w:rsidRPr="00685A72">
              <w:rPr>
                <w:rFonts w:ascii="新細明體" w:hAnsi="新細明體" w:hint="eastAsia"/>
                <w:sz w:val="20"/>
                <w:szCs w:val="20"/>
              </w:rPr>
              <w:t>康軒版教材</w:t>
            </w:r>
          </w:p>
          <w:p w:rsidR="00685A72" w:rsidRPr="00685A72" w:rsidRDefault="00685A72" w:rsidP="00DA096A">
            <w:pPr>
              <w:spacing w:before="57" w:after="57" w:line="320" w:lineRule="exact"/>
              <w:ind w:left="57" w:right="57"/>
              <w:jc w:val="both"/>
              <w:rPr>
                <w:rFonts w:ascii="新細明體" w:hAnsi="新細明體"/>
                <w:sz w:val="20"/>
                <w:szCs w:val="20"/>
              </w:rPr>
            </w:pPr>
            <w:r w:rsidRPr="00685A72">
              <w:rPr>
                <w:rFonts w:ascii="新細明體" w:hAnsi="新細明體" w:hint="eastAsia"/>
                <w:sz w:val="20"/>
                <w:szCs w:val="20"/>
              </w:rPr>
              <w:t>康軒版教具</w:t>
            </w:r>
          </w:p>
        </w:tc>
        <w:tc>
          <w:tcPr>
            <w:tcW w:w="1166" w:type="dxa"/>
          </w:tcPr>
          <w:p w:rsidR="00685A72" w:rsidRPr="00685A72" w:rsidRDefault="00685A72" w:rsidP="00DA096A">
            <w:pPr>
              <w:ind w:left="57" w:right="57"/>
              <w:rPr>
                <w:rFonts w:ascii="新細明體" w:hAnsi="新細明體"/>
                <w:sz w:val="20"/>
                <w:szCs w:val="20"/>
              </w:rPr>
            </w:pPr>
            <w:r w:rsidRPr="00685A72">
              <w:rPr>
                <w:rFonts w:ascii="新細明體" w:hAnsi="新細明體" w:hint="eastAsia"/>
                <w:sz w:val="20"/>
                <w:szCs w:val="20"/>
              </w:rPr>
              <w:t>1.紙筆測驗</w:t>
            </w:r>
          </w:p>
          <w:p w:rsidR="00685A72" w:rsidRPr="00685A72" w:rsidRDefault="00685A72" w:rsidP="00DA096A">
            <w:pPr>
              <w:ind w:left="57" w:right="57"/>
              <w:rPr>
                <w:rFonts w:ascii="新細明體" w:hAnsi="新細明體"/>
                <w:sz w:val="20"/>
                <w:szCs w:val="20"/>
              </w:rPr>
            </w:pPr>
            <w:r w:rsidRPr="00685A72">
              <w:rPr>
                <w:rFonts w:ascii="新細明體" w:hAnsi="新細明體" w:hint="eastAsia"/>
                <w:sz w:val="20"/>
                <w:szCs w:val="20"/>
              </w:rPr>
              <w:t>2.互相討論</w:t>
            </w:r>
          </w:p>
          <w:p w:rsidR="00685A72" w:rsidRPr="00685A72" w:rsidRDefault="00685A72" w:rsidP="00DA096A">
            <w:pPr>
              <w:ind w:left="57" w:right="57"/>
              <w:rPr>
                <w:rFonts w:ascii="新細明體" w:hAnsi="新細明體"/>
                <w:sz w:val="20"/>
                <w:szCs w:val="20"/>
              </w:rPr>
            </w:pPr>
            <w:r w:rsidRPr="00685A72">
              <w:rPr>
                <w:rFonts w:ascii="新細明體" w:hAnsi="新細明體" w:hint="eastAsia"/>
                <w:sz w:val="20"/>
                <w:szCs w:val="20"/>
              </w:rPr>
              <w:t>3.口頭回答</w:t>
            </w:r>
          </w:p>
          <w:p w:rsidR="00685A72" w:rsidRPr="00685A72" w:rsidRDefault="00685A72" w:rsidP="00DA096A">
            <w:pPr>
              <w:pStyle w:val="-1"/>
              <w:spacing w:line="240" w:lineRule="auto"/>
              <w:ind w:left="57" w:firstLine="0"/>
              <w:jc w:val="left"/>
              <w:rPr>
                <w:rFonts w:ascii="新細明體" w:eastAsia="新細明體" w:hAnsi="新細明體"/>
                <w:sz w:val="20"/>
              </w:rPr>
            </w:pPr>
            <w:r w:rsidRPr="00685A72">
              <w:rPr>
                <w:rFonts w:ascii="新細明體" w:eastAsia="新細明體" w:hAnsi="新細明體" w:hint="eastAsia"/>
                <w:sz w:val="20"/>
              </w:rPr>
              <w:t>4.回家作業</w:t>
            </w:r>
          </w:p>
          <w:p w:rsidR="00685A72" w:rsidRPr="00685A72" w:rsidRDefault="00685A72" w:rsidP="00DA096A">
            <w:pPr>
              <w:pStyle w:val="-1"/>
              <w:spacing w:line="240" w:lineRule="auto"/>
              <w:ind w:left="57" w:firstLine="0"/>
              <w:jc w:val="left"/>
              <w:rPr>
                <w:rFonts w:ascii="新細明體" w:eastAsia="新細明體" w:hAnsi="新細明體"/>
                <w:sz w:val="20"/>
              </w:rPr>
            </w:pPr>
            <w:r w:rsidRPr="00685A72">
              <w:rPr>
                <w:rFonts w:ascii="新細明體" w:eastAsia="新細明體" w:hAnsi="新細明體" w:hint="eastAsia"/>
                <w:sz w:val="20"/>
              </w:rPr>
              <w:t>5.實際操作</w:t>
            </w:r>
          </w:p>
        </w:tc>
        <w:tc>
          <w:tcPr>
            <w:tcW w:w="296" w:type="dxa"/>
          </w:tcPr>
          <w:p w:rsidR="00685A72" w:rsidRPr="00685A72" w:rsidRDefault="00685A72" w:rsidP="00DA096A">
            <w:pPr>
              <w:spacing w:before="57" w:after="57"/>
              <w:ind w:left="57" w:right="57"/>
              <w:jc w:val="both"/>
              <w:rPr>
                <w:rFonts w:ascii="新細明體" w:hAnsi="新細明體"/>
                <w:sz w:val="20"/>
                <w:szCs w:val="20"/>
              </w:rPr>
            </w:pPr>
          </w:p>
        </w:tc>
      </w:tr>
      <w:tr w:rsidR="00685A72" w:rsidRPr="00685A72" w:rsidTr="00662F34">
        <w:trPr>
          <w:jc w:val="center"/>
        </w:trPr>
        <w:tc>
          <w:tcPr>
            <w:tcW w:w="1513" w:type="dxa"/>
          </w:tcPr>
          <w:p w:rsidR="00685A72" w:rsidRPr="00685A72" w:rsidRDefault="00C9615D" w:rsidP="00550231">
            <w:pPr>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第十六週</w:t>
            </w:r>
          </w:p>
        </w:tc>
        <w:tc>
          <w:tcPr>
            <w:tcW w:w="2520" w:type="dxa"/>
          </w:tcPr>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4-n-08能理解等值分數，進行簡單異分母分數的比較，並用來做簡單分數與小數的互換。</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4-n-10能用直式處理整數除以整數，商為三位小數的計算。</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連結：</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C-R-1,C-R-2,C-R-3,C-R-4,C-T-1,C-T-2,C-T-4,C-S-2,C-S-3,C-S-4,C-C-1,C-C-2,C-C-3,C-S-2,C-S-3,C-S-4</w:t>
            </w:r>
            <w:r w:rsidRPr="00685A72">
              <w:rPr>
                <w:rFonts w:ascii="新細明體" w:eastAsia="新細明體" w:hAnsi="新細明體" w:hint="eastAsia"/>
                <w:sz w:val="20"/>
                <w:szCs w:val="20"/>
              </w:rPr>
              <w:t>,</w:t>
            </w:r>
            <w:r w:rsidRPr="00685A72">
              <w:rPr>
                <w:rFonts w:ascii="新細明體" w:eastAsia="新細明體" w:hAnsi="新細明體"/>
                <w:sz w:val="20"/>
                <w:szCs w:val="20"/>
              </w:rPr>
              <w:t>C-S-5,C-C-1,C-C-5,C-C-7</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【性別平等教育】</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2-2-2 尊重兩性在溝通的過程中平等的表達機會。</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2-2-4 學習在團隊中兩性共同合作以解決問題。</w:t>
            </w:r>
          </w:p>
          <w:p w:rsidR="00685A72" w:rsidRPr="00685A72" w:rsidRDefault="00685A72" w:rsidP="00DA096A">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3-2-1</w:t>
            </w:r>
            <w:r w:rsidRPr="00685A72">
              <w:rPr>
                <w:rFonts w:ascii="新細明體" w:eastAsia="新細明體" w:hAnsi="新細明體" w:hint="eastAsia"/>
                <w:sz w:val="20"/>
                <w:szCs w:val="20"/>
              </w:rPr>
              <w:t>覺察如何解決問題及做決定。</w:t>
            </w:r>
          </w:p>
        </w:tc>
        <w:tc>
          <w:tcPr>
            <w:tcW w:w="8219" w:type="dxa"/>
          </w:tcPr>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數與量九、小數除法與分數</w:t>
            </w:r>
          </w:p>
          <w:p w:rsidR="00685A72" w:rsidRPr="00685A72" w:rsidRDefault="00685A72" w:rsidP="008D2190">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【活動三】用分數表示除法的結果</w:t>
            </w:r>
          </w:p>
          <w:p w:rsidR="00685A72" w:rsidRPr="00685A72" w:rsidRDefault="00685A72" w:rsidP="008D2190">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1.教師口述布題，學生透過觀察和討論，察覺和解決整數除以整數使用分數表徵的問題。</w:t>
            </w:r>
          </w:p>
          <w:p w:rsidR="00685A72" w:rsidRPr="00685A72" w:rsidRDefault="00685A72" w:rsidP="008D2190">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2.教師重新口述布題，學生解決整數除以整數使用分數表徵的問題。</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【活動四】分數化為小數</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1.教師口述布題，學生透過觀察和討論，察覺和解決分數化為小數的問題。</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2.教師重新口述布題，學生解決分數化為小數的問題。</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【活動五】小數化為分數</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1.教師口述布題，學生透過觀察和討論，察覺和解決小數化為分數的問題。</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2.教師重新口述布題，學生解決小數化為分數的問題。</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補救教學</w:t>
            </w:r>
          </w:p>
          <w:p w:rsidR="00685A72" w:rsidRPr="00685A72" w:rsidRDefault="00685A72" w:rsidP="008D2190">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活動三：練習用分數表示除法的結果</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活動四：練習將分數化為小數</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活動五：練習將小數化為分數</w:t>
            </w:r>
          </w:p>
        </w:tc>
        <w:tc>
          <w:tcPr>
            <w:tcW w:w="296" w:type="dxa"/>
            <w:vAlign w:val="center"/>
          </w:tcPr>
          <w:p w:rsidR="00685A72" w:rsidRPr="00685A72" w:rsidRDefault="00685A72" w:rsidP="00DA096A">
            <w:pPr>
              <w:spacing w:before="57" w:after="57"/>
              <w:ind w:left="57" w:right="57"/>
              <w:jc w:val="center"/>
              <w:rPr>
                <w:rFonts w:ascii="新細明體" w:hAnsi="新細明體"/>
                <w:sz w:val="20"/>
                <w:szCs w:val="20"/>
              </w:rPr>
            </w:pPr>
            <w:r w:rsidRPr="00685A72">
              <w:rPr>
                <w:rFonts w:ascii="新細明體" w:hAnsi="新細明體" w:hint="eastAsia"/>
                <w:sz w:val="20"/>
                <w:szCs w:val="20"/>
              </w:rPr>
              <w:t>1</w:t>
            </w:r>
          </w:p>
        </w:tc>
        <w:tc>
          <w:tcPr>
            <w:tcW w:w="1254" w:type="dxa"/>
          </w:tcPr>
          <w:p w:rsidR="00685A72" w:rsidRPr="00685A72" w:rsidRDefault="00685A72" w:rsidP="00DA096A">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康軒版教材</w:t>
            </w:r>
          </w:p>
          <w:p w:rsidR="00685A72" w:rsidRPr="00685A72" w:rsidRDefault="00685A72" w:rsidP="00DA096A">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康軒版教具</w:t>
            </w:r>
          </w:p>
        </w:tc>
        <w:tc>
          <w:tcPr>
            <w:tcW w:w="1166" w:type="dxa"/>
          </w:tcPr>
          <w:p w:rsidR="00685A72" w:rsidRPr="00685A72" w:rsidRDefault="00685A72" w:rsidP="00DA096A">
            <w:pPr>
              <w:ind w:left="57" w:right="57"/>
              <w:rPr>
                <w:rFonts w:ascii="新細明體" w:hAnsi="新細明體"/>
                <w:sz w:val="20"/>
                <w:szCs w:val="20"/>
              </w:rPr>
            </w:pPr>
            <w:r w:rsidRPr="00685A72">
              <w:rPr>
                <w:rFonts w:ascii="新細明體" w:hAnsi="新細明體" w:hint="eastAsia"/>
                <w:sz w:val="20"/>
                <w:szCs w:val="20"/>
              </w:rPr>
              <w:t>1.紙筆測驗</w:t>
            </w:r>
          </w:p>
          <w:p w:rsidR="00685A72" w:rsidRPr="00685A72" w:rsidRDefault="00685A72" w:rsidP="00DA096A">
            <w:pPr>
              <w:ind w:left="57" w:right="57"/>
              <w:rPr>
                <w:rFonts w:ascii="新細明體" w:hAnsi="新細明體"/>
                <w:sz w:val="20"/>
                <w:szCs w:val="20"/>
              </w:rPr>
            </w:pPr>
            <w:r w:rsidRPr="00685A72">
              <w:rPr>
                <w:rFonts w:ascii="新細明體" w:hAnsi="新細明體" w:hint="eastAsia"/>
                <w:sz w:val="20"/>
                <w:szCs w:val="20"/>
              </w:rPr>
              <w:t>2.分組報告</w:t>
            </w:r>
          </w:p>
          <w:p w:rsidR="00685A72" w:rsidRPr="00685A72" w:rsidRDefault="00685A72" w:rsidP="00DA096A">
            <w:pPr>
              <w:ind w:left="57" w:right="57"/>
              <w:rPr>
                <w:rFonts w:ascii="新細明體" w:hAnsi="新細明體"/>
                <w:sz w:val="20"/>
                <w:szCs w:val="20"/>
              </w:rPr>
            </w:pPr>
            <w:r w:rsidRPr="00685A72">
              <w:rPr>
                <w:rFonts w:ascii="新細明體" w:hAnsi="新細明體" w:hint="eastAsia"/>
                <w:sz w:val="20"/>
                <w:szCs w:val="20"/>
              </w:rPr>
              <w:t>3.資料蒐集</w:t>
            </w:r>
          </w:p>
          <w:p w:rsidR="00685A72" w:rsidRPr="00685A72" w:rsidRDefault="00685A72" w:rsidP="00DA096A">
            <w:pPr>
              <w:ind w:left="57" w:right="57"/>
              <w:rPr>
                <w:rFonts w:ascii="新細明體" w:hAnsi="新細明體"/>
                <w:sz w:val="20"/>
                <w:szCs w:val="20"/>
              </w:rPr>
            </w:pPr>
            <w:r w:rsidRPr="00685A72">
              <w:rPr>
                <w:rFonts w:ascii="新細明體" w:hAnsi="新細明體" w:hint="eastAsia"/>
                <w:sz w:val="20"/>
                <w:szCs w:val="20"/>
              </w:rPr>
              <w:t>4.整理實作</w:t>
            </w:r>
          </w:p>
          <w:p w:rsidR="00685A72" w:rsidRPr="00685A72" w:rsidRDefault="00685A72" w:rsidP="00DA096A">
            <w:pPr>
              <w:ind w:left="57" w:right="57"/>
              <w:rPr>
                <w:rFonts w:ascii="新細明體" w:hAnsi="新細明體"/>
                <w:sz w:val="20"/>
                <w:szCs w:val="20"/>
              </w:rPr>
            </w:pPr>
            <w:r w:rsidRPr="00685A72">
              <w:rPr>
                <w:rFonts w:ascii="新細明體" w:hAnsi="新細明體" w:hint="eastAsia"/>
                <w:sz w:val="20"/>
                <w:szCs w:val="20"/>
              </w:rPr>
              <w:t>5.課堂問答</w:t>
            </w:r>
          </w:p>
        </w:tc>
        <w:tc>
          <w:tcPr>
            <w:tcW w:w="296" w:type="dxa"/>
          </w:tcPr>
          <w:p w:rsidR="00685A72" w:rsidRPr="00685A72" w:rsidRDefault="00685A72" w:rsidP="00DA096A">
            <w:pPr>
              <w:spacing w:before="57" w:after="57"/>
              <w:ind w:left="57" w:right="57"/>
              <w:jc w:val="both"/>
              <w:rPr>
                <w:rFonts w:ascii="新細明體" w:hAnsi="新細明體"/>
                <w:sz w:val="20"/>
                <w:szCs w:val="20"/>
              </w:rPr>
            </w:pPr>
          </w:p>
        </w:tc>
      </w:tr>
      <w:tr w:rsidR="00685A72" w:rsidRPr="00685A72" w:rsidTr="00662F34">
        <w:trPr>
          <w:trHeight w:val="4187"/>
          <w:jc w:val="center"/>
        </w:trPr>
        <w:tc>
          <w:tcPr>
            <w:tcW w:w="1513" w:type="dxa"/>
          </w:tcPr>
          <w:p w:rsidR="00685A72" w:rsidRPr="00685A72" w:rsidRDefault="00C9615D" w:rsidP="00550231">
            <w:pPr>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第十七週</w:t>
            </w:r>
          </w:p>
        </w:tc>
        <w:tc>
          <w:tcPr>
            <w:tcW w:w="2520" w:type="dxa"/>
          </w:tcPr>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4-s-06能理解平面上直角、垂直與平行的意義。</w:t>
            </w:r>
          </w:p>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4-s-08能利用三角板畫出直角與兩平行線段，並用來描繪平面圖形。</w:t>
            </w:r>
          </w:p>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.連結</w:t>
            </w:r>
          </w:p>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C-R-1,C-R-2,C-R-3,C-R-4,C-S-4,C-S-5,C-C-1,C-C-2,C-C-3,C-C-4,C-C-5,C-C-7,C-C-8</w:t>
            </w:r>
          </w:p>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【性別平等教育】</w:t>
            </w:r>
          </w:p>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2-2-2 尊重兩性在溝通的過程中平等的表達機會。</w:t>
            </w:r>
          </w:p>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2-2-4 學習在團隊中兩性共同合作以解決問題。</w:t>
            </w:r>
          </w:p>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【生涯發展教育】</w:t>
            </w:r>
          </w:p>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3-2-1</w:t>
            </w:r>
            <w:r w:rsidRPr="00685A72">
              <w:rPr>
                <w:rFonts w:ascii="新細明體" w:eastAsia="新細明體" w:hAnsi="新細明體" w:hint="eastAsia"/>
                <w:sz w:val="20"/>
                <w:szCs w:val="20"/>
              </w:rPr>
              <w:t>覺察如何解決問題及做決定。</w:t>
            </w:r>
          </w:p>
        </w:tc>
        <w:tc>
          <w:tcPr>
            <w:tcW w:w="8219" w:type="dxa"/>
          </w:tcPr>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幾何十、四邊形</w:t>
            </w:r>
          </w:p>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【活動一】垂直</w:t>
            </w:r>
          </w:p>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1.教師口述布題，透過操作摺紙活動，察覺直角的位置。</w:t>
            </w:r>
          </w:p>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2.教師重新口述布題，透過觀察和討論，察覺圖形上的直角，配合量角器，實測兩相交直線形成的的直角。</w:t>
            </w:r>
          </w:p>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3.教師重新口述布題，透過觀察和討論，察覺生活中兩直線垂直的情形，並繪製直線使得兩條直線互相垂直和一條線與此線外一點的垂直線。</w:t>
            </w:r>
          </w:p>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【活動二】平行</w:t>
            </w:r>
          </w:p>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1.教師口述布題，透過觀察和討論，察覺兩條直線平行的關係，並宣告兩直線互相平行的意義。</w:t>
            </w:r>
          </w:p>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2.教師重新口述布題，透過觀察和討論，察覺生活情境中的平行線，並繪製直線使得兩條直線互相平行和一條線與此線外一點的平行線。</w:t>
            </w:r>
          </w:p>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3.教師重新口述布題，透過觀察、操作和討論，察覺布題中的平行線。</w:t>
            </w:r>
          </w:p>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p>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補救教學</w:t>
            </w:r>
          </w:p>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活動一：加強認識垂直的意義，並練習畫垂直線</w:t>
            </w:r>
          </w:p>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活動二：加強認識平行的意義，並練習畫平行線</w:t>
            </w:r>
          </w:p>
          <w:p w:rsidR="00685A72" w:rsidRPr="00685A72" w:rsidRDefault="00685A72" w:rsidP="00EC5B9D">
            <w:pPr>
              <w:pStyle w:val="a3"/>
              <w:snapToGrid w:val="0"/>
              <w:spacing w:afterLines="0"/>
              <w:ind w:leftChars="10" w:left="24" w:rightChars="10" w:right="24"/>
              <w:rPr>
                <w:rFonts w:ascii="新細明體" w:eastAsia="新細明體" w:hAnsi="新細明體"/>
                <w:sz w:val="20"/>
                <w:szCs w:val="20"/>
              </w:rPr>
            </w:pPr>
          </w:p>
        </w:tc>
        <w:tc>
          <w:tcPr>
            <w:tcW w:w="296" w:type="dxa"/>
            <w:vAlign w:val="center"/>
          </w:tcPr>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w:t>
            </w:r>
          </w:p>
        </w:tc>
        <w:tc>
          <w:tcPr>
            <w:tcW w:w="1254" w:type="dxa"/>
          </w:tcPr>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康軒版教材</w:t>
            </w:r>
          </w:p>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康軒版教具</w:t>
            </w:r>
          </w:p>
        </w:tc>
        <w:tc>
          <w:tcPr>
            <w:tcW w:w="1166" w:type="dxa"/>
          </w:tcPr>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1.紙筆測驗</w:t>
            </w:r>
          </w:p>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2.課堂問答</w:t>
            </w:r>
          </w:p>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3.作業習寫</w:t>
            </w:r>
          </w:p>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4.實測操作</w:t>
            </w:r>
          </w:p>
        </w:tc>
        <w:tc>
          <w:tcPr>
            <w:tcW w:w="296" w:type="dxa"/>
          </w:tcPr>
          <w:p w:rsidR="00685A72" w:rsidRPr="00685A72" w:rsidRDefault="00685A72" w:rsidP="000E6D79">
            <w:pPr>
              <w:pStyle w:val="a3"/>
              <w:snapToGrid w:val="0"/>
              <w:spacing w:afterLines="0"/>
              <w:ind w:leftChars="10" w:left="24" w:rightChars="10" w:right="24"/>
              <w:rPr>
                <w:rFonts w:ascii="新細明體" w:eastAsia="新細明體" w:hAnsi="新細明體"/>
                <w:sz w:val="20"/>
                <w:szCs w:val="20"/>
              </w:rPr>
            </w:pPr>
          </w:p>
        </w:tc>
      </w:tr>
      <w:tr w:rsidR="00685A72" w:rsidRPr="00685A72" w:rsidTr="00662F34">
        <w:trPr>
          <w:jc w:val="center"/>
        </w:trPr>
        <w:tc>
          <w:tcPr>
            <w:tcW w:w="1513" w:type="dxa"/>
          </w:tcPr>
          <w:p w:rsidR="00685A72" w:rsidRPr="00685A72" w:rsidRDefault="00C9615D" w:rsidP="00550231">
            <w:pPr>
              <w:rPr>
                <w:rFonts w:asciiTheme="majorEastAsia" w:eastAsiaTheme="majorEastAsia" w:hAnsiTheme="majorEastAsia"/>
                <w:sz w:val="20"/>
                <w:szCs w:val="20"/>
              </w:rPr>
            </w:pPr>
            <w:r>
              <w:rPr>
                <w:rFonts w:asciiTheme="majorEastAsia" w:eastAsiaTheme="majorEastAsia" w:hAnsiTheme="majorEastAsia" w:hint="eastAsia"/>
                <w:sz w:val="20"/>
                <w:szCs w:val="20"/>
              </w:rPr>
              <w:t>第十八週</w:t>
            </w:r>
          </w:p>
        </w:tc>
        <w:tc>
          <w:tcPr>
            <w:tcW w:w="2520" w:type="dxa"/>
          </w:tcPr>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4-s-01能運用「角」與「邊」等構成要素，辨認簡單平面圖形。</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4-s-02能透過操作，認識基本三角形與四邊形的簡單性質。</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4-s-07能由直角、垂直與平行的概念，認識簡單平面圖形。</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4-s-08能利用三角板畫出直角與兩平行線段，並用來描繪平面圖形。</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連結：</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C-R-1,C-R-2,C-R-3,C-R-4,C-T-1,C-S-3,C-S-4,C-C-1,C-C-3,C-C-4</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【性別平等教育】</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2-2-2 尊重兩性在溝通的過程中平等的表達機會。</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lastRenderedPageBreak/>
              <w:t>2-2-4 學習在團隊中兩性共同合作以解決問題。</w:t>
            </w:r>
          </w:p>
          <w:p w:rsidR="00685A72" w:rsidRPr="00685A72" w:rsidRDefault="00685A72" w:rsidP="00DA096A">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DA096A">
            <w:pPr>
              <w:snapToGrid w:val="0"/>
              <w:ind w:left="57" w:right="57"/>
              <w:rPr>
                <w:rFonts w:ascii="新細明體" w:hAnsi="新細明體"/>
                <w:sz w:val="20"/>
                <w:szCs w:val="20"/>
              </w:rPr>
            </w:pPr>
            <w:r w:rsidRPr="00685A72">
              <w:rPr>
                <w:rFonts w:ascii="新細明體" w:hAnsi="新細明體"/>
                <w:sz w:val="20"/>
                <w:szCs w:val="20"/>
              </w:rPr>
              <w:t>3-2-1</w:t>
            </w:r>
            <w:r w:rsidRPr="00685A72">
              <w:rPr>
                <w:rFonts w:ascii="新細明體" w:hAnsi="新細明體" w:hint="eastAsia"/>
                <w:sz w:val="20"/>
                <w:szCs w:val="20"/>
              </w:rPr>
              <w:t>覺察如何解決問題及做決定。</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【家政教育】</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3-2-1 認識我們社會的食衣住行育樂等生活習俗。</w:t>
            </w:r>
          </w:p>
        </w:tc>
        <w:tc>
          <w:tcPr>
            <w:tcW w:w="8219" w:type="dxa"/>
          </w:tcPr>
          <w:p w:rsidR="00685A72" w:rsidRPr="00685A72" w:rsidRDefault="00685A72" w:rsidP="00EC5B9D">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lastRenderedPageBreak/>
              <w:t>幾何十、四邊形</w:t>
            </w:r>
          </w:p>
          <w:p w:rsidR="00685A72" w:rsidRPr="00685A72" w:rsidRDefault="00685A72" w:rsidP="00EC5B9D">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【活動三】平行直線間的距離</w:t>
            </w:r>
          </w:p>
          <w:p w:rsidR="00685A72" w:rsidRPr="00685A72" w:rsidRDefault="00685A72" w:rsidP="00EC5B9D">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1.教師口述情境布題，透過觀察、討論和操作，察覺平行線間的距離，並說明直線和線段的意義。</w:t>
            </w:r>
          </w:p>
          <w:p w:rsidR="00685A72" w:rsidRPr="00685A72" w:rsidRDefault="00685A72" w:rsidP="00EC5B9D">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2.教師重新口述布題，透過觀察、操作和討論，察覺布題中的平行線間的距離。</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【活動四】四邊形</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1.教師口述布題，透過觀察、討論和操作，認識四邊形。</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2.教師口述布題，透過觀察和討論，找出四邊形。</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p>
          <w:p w:rsidR="00685A72" w:rsidRPr="00685A72" w:rsidRDefault="00685A72" w:rsidP="00DA096A">
            <w:pPr>
              <w:pStyle w:val="ac"/>
              <w:ind w:left="57" w:right="57"/>
              <w:rPr>
                <w:rFonts w:ascii="新細明體" w:hAnsi="新細明體"/>
                <w:color w:val="auto"/>
                <w:kern w:val="2"/>
                <w:sz w:val="20"/>
                <w:szCs w:val="20"/>
              </w:rPr>
            </w:pPr>
            <w:r w:rsidRPr="00685A72">
              <w:rPr>
                <w:rFonts w:ascii="新細明體" w:hAnsi="新細明體" w:hint="eastAsia"/>
                <w:color w:val="auto"/>
                <w:kern w:val="2"/>
                <w:sz w:val="20"/>
                <w:szCs w:val="20"/>
              </w:rPr>
              <w:t>補救教學</w:t>
            </w:r>
          </w:p>
          <w:p w:rsidR="00685A72" w:rsidRPr="00685A72" w:rsidRDefault="00685A72" w:rsidP="00EC5B9D">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活動三：加強認識兩平行線之間的距離的意義</w:t>
            </w:r>
          </w:p>
          <w:p w:rsidR="00685A72" w:rsidRPr="00685A72" w:rsidRDefault="00685A72" w:rsidP="00DA096A">
            <w:pPr>
              <w:pStyle w:val="ac"/>
              <w:ind w:left="57" w:right="57"/>
              <w:rPr>
                <w:rFonts w:ascii="新細明體" w:hAnsi="新細明體"/>
                <w:color w:val="auto"/>
                <w:kern w:val="2"/>
                <w:sz w:val="20"/>
                <w:szCs w:val="20"/>
              </w:rPr>
            </w:pPr>
            <w:r w:rsidRPr="00685A72">
              <w:rPr>
                <w:rFonts w:ascii="新細明體" w:hAnsi="新細明體" w:hint="eastAsia"/>
                <w:color w:val="auto"/>
                <w:kern w:val="2"/>
                <w:sz w:val="20"/>
                <w:szCs w:val="20"/>
              </w:rPr>
              <w:t>活動四：加強認識四邊形</w:t>
            </w:r>
          </w:p>
          <w:p w:rsidR="00685A72" w:rsidRPr="00685A72" w:rsidRDefault="00685A72" w:rsidP="00EC5B9D">
            <w:pPr>
              <w:pStyle w:val="a3"/>
              <w:snapToGrid w:val="0"/>
              <w:spacing w:afterLines="0"/>
              <w:ind w:leftChars="10" w:left="24" w:rightChars="10" w:right="24"/>
              <w:rPr>
                <w:rFonts w:ascii="新細明體" w:hAnsi="新細明體"/>
                <w:sz w:val="20"/>
                <w:szCs w:val="20"/>
              </w:rPr>
            </w:pPr>
          </w:p>
        </w:tc>
        <w:tc>
          <w:tcPr>
            <w:tcW w:w="296" w:type="dxa"/>
            <w:vAlign w:val="center"/>
          </w:tcPr>
          <w:p w:rsidR="00685A72" w:rsidRPr="00685A72" w:rsidRDefault="00685A72" w:rsidP="00DA096A">
            <w:pPr>
              <w:spacing w:before="57" w:after="57"/>
              <w:ind w:left="57" w:right="57"/>
              <w:jc w:val="center"/>
              <w:rPr>
                <w:rFonts w:ascii="新細明體" w:hAnsi="新細明體"/>
                <w:sz w:val="20"/>
                <w:szCs w:val="20"/>
              </w:rPr>
            </w:pPr>
            <w:r w:rsidRPr="00685A72">
              <w:rPr>
                <w:rFonts w:ascii="新細明體" w:hAnsi="新細明體" w:hint="eastAsia"/>
                <w:sz w:val="20"/>
                <w:szCs w:val="20"/>
              </w:rPr>
              <w:t>1</w:t>
            </w:r>
          </w:p>
        </w:tc>
        <w:tc>
          <w:tcPr>
            <w:tcW w:w="1254" w:type="dxa"/>
          </w:tcPr>
          <w:p w:rsidR="00685A72" w:rsidRPr="00685A72" w:rsidRDefault="00685A72" w:rsidP="00DA096A">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康軒版教材</w:t>
            </w:r>
          </w:p>
          <w:p w:rsidR="00685A72" w:rsidRPr="00685A72" w:rsidRDefault="00685A72" w:rsidP="00DA096A">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康軒版教具</w:t>
            </w:r>
          </w:p>
        </w:tc>
        <w:tc>
          <w:tcPr>
            <w:tcW w:w="1166" w:type="dxa"/>
          </w:tcPr>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1.口頭回答</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2.互相討論</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3.紙筆測驗</w:t>
            </w:r>
          </w:p>
          <w:p w:rsidR="00685A72" w:rsidRPr="00685A72" w:rsidRDefault="00685A72" w:rsidP="00DA096A">
            <w:pPr>
              <w:pStyle w:val="4123"/>
              <w:tabs>
                <w:tab w:val="clear" w:pos="142"/>
              </w:tabs>
              <w:spacing w:line="240" w:lineRule="auto"/>
              <w:ind w:left="57" w:firstLine="0"/>
              <w:jc w:val="left"/>
              <w:rPr>
                <w:rFonts w:hAnsi="新細明體"/>
                <w:sz w:val="20"/>
              </w:rPr>
            </w:pPr>
            <w:r w:rsidRPr="00685A72">
              <w:rPr>
                <w:rFonts w:hAnsi="新細明體" w:hint="eastAsia"/>
                <w:sz w:val="20"/>
              </w:rPr>
              <w:t>4.作業習寫</w:t>
            </w:r>
          </w:p>
        </w:tc>
        <w:tc>
          <w:tcPr>
            <w:tcW w:w="296" w:type="dxa"/>
          </w:tcPr>
          <w:p w:rsidR="00685A72" w:rsidRPr="00685A72" w:rsidRDefault="00685A72" w:rsidP="00DA096A">
            <w:pPr>
              <w:spacing w:before="57" w:after="57"/>
              <w:ind w:left="57" w:right="57"/>
              <w:jc w:val="both"/>
              <w:rPr>
                <w:rFonts w:ascii="新細明體" w:hAnsi="新細明體"/>
                <w:sz w:val="20"/>
                <w:szCs w:val="20"/>
              </w:rPr>
            </w:pPr>
          </w:p>
        </w:tc>
      </w:tr>
      <w:tr w:rsidR="00685A72" w:rsidRPr="00685A72" w:rsidTr="00662F34">
        <w:trPr>
          <w:trHeight w:val="5086"/>
          <w:jc w:val="center"/>
        </w:trPr>
        <w:tc>
          <w:tcPr>
            <w:tcW w:w="1513" w:type="dxa"/>
          </w:tcPr>
          <w:p w:rsidR="00685A72" w:rsidRPr="00685A72" w:rsidRDefault="00C9615D" w:rsidP="00550231">
            <w:pPr>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第十九週</w:t>
            </w:r>
          </w:p>
        </w:tc>
        <w:tc>
          <w:tcPr>
            <w:tcW w:w="2520" w:type="dxa"/>
          </w:tcPr>
          <w:p w:rsidR="00685A72" w:rsidRPr="00685A72" w:rsidRDefault="00685A72" w:rsidP="00EC5B9D">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4-s-01能運用「角」與「邊」等構成要素，辨認簡單平面圖形。</w:t>
            </w:r>
          </w:p>
          <w:p w:rsidR="00685A72" w:rsidRPr="00685A72" w:rsidRDefault="00685A72" w:rsidP="00EC5B9D">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4-s-02能透過操作，認識基本三角形與四邊形的簡單性質。</w:t>
            </w:r>
          </w:p>
          <w:p w:rsidR="00685A72" w:rsidRPr="00685A72" w:rsidRDefault="00685A72" w:rsidP="00EC5B9D">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4-s-07能由直角、垂直與平行的概念，認識簡單平面圖形。</w:t>
            </w:r>
          </w:p>
          <w:p w:rsidR="00685A72" w:rsidRPr="00685A72" w:rsidRDefault="00685A72" w:rsidP="00EC5B9D">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4-s-08能利用三角板畫出直角與兩平行線段，並用來描繪平面圖形。</w:t>
            </w:r>
          </w:p>
          <w:p w:rsidR="00685A72" w:rsidRPr="00685A72" w:rsidRDefault="00685A72" w:rsidP="00EC5B9D">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連結：</w:t>
            </w:r>
          </w:p>
          <w:p w:rsidR="00685A72" w:rsidRPr="00685A72" w:rsidRDefault="00685A72" w:rsidP="00EC5B9D">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C-R-1,C-R-2,C-R-3,C-R-4,C-T-1,C-S-3,C-S-4,C-C-1,C-C-3,C-C-4</w:t>
            </w:r>
          </w:p>
          <w:p w:rsidR="00685A72" w:rsidRPr="00685A72" w:rsidRDefault="00685A72" w:rsidP="00EC5B9D">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【性別平等教育】</w:t>
            </w:r>
          </w:p>
          <w:p w:rsidR="00685A72" w:rsidRPr="00685A72" w:rsidRDefault="00685A72" w:rsidP="00EC5B9D">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2-2-2 尊重兩性在溝通的過程中平等的表達機會。</w:t>
            </w:r>
          </w:p>
          <w:p w:rsidR="00685A72" w:rsidRPr="00685A72" w:rsidRDefault="00685A72" w:rsidP="00EC5B9D">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2-2-4 學習在團隊中兩性共同合作以解決問題。</w:t>
            </w:r>
          </w:p>
          <w:p w:rsidR="00685A72" w:rsidRPr="00685A72" w:rsidRDefault="00685A72" w:rsidP="00EC5B9D">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EC5B9D">
            <w:pPr>
              <w:snapToGrid w:val="0"/>
              <w:ind w:left="57" w:right="57"/>
              <w:rPr>
                <w:rFonts w:ascii="新細明體" w:hAnsi="新細明體"/>
                <w:sz w:val="20"/>
                <w:szCs w:val="20"/>
              </w:rPr>
            </w:pPr>
            <w:r w:rsidRPr="00685A72">
              <w:rPr>
                <w:rFonts w:ascii="新細明體" w:hAnsi="新細明體"/>
                <w:sz w:val="20"/>
                <w:szCs w:val="20"/>
              </w:rPr>
              <w:t>3-2-1</w:t>
            </w:r>
            <w:r w:rsidRPr="00685A72">
              <w:rPr>
                <w:rFonts w:ascii="新細明體" w:hAnsi="新細明體" w:hint="eastAsia"/>
                <w:sz w:val="20"/>
                <w:szCs w:val="20"/>
              </w:rPr>
              <w:t>覺察如何解決問題及做決定。</w:t>
            </w:r>
          </w:p>
          <w:p w:rsidR="00685A72" w:rsidRPr="00685A72" w:rsidRDefault="00685A72" w:rsidP="00EC5B9D">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【家政教育】</w:t>
            </w:r>
          </w:p>
          <w:p w:rsidR="00685A72" w:rsidRPr="00685A72" w:rsidRDefault="00685A72" w:rsidP="00EC5B9D">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3-2-1 認識我們社會的食衣住行育樂等生活習俗。</w:t>
            </w:r>
          </w:p>
        </w:tc>
        <w:tc>
          <w:tcPr>
            <w:tcW w:w="8219" w:type="dxa"/>
          </w:tcPr>
          <w:p w:rsidR="00685A72" w:rsidRPr="00685A72" w:rsidRDefault="00685A72" w:rsidP="00EC5B9D">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幾何十、四邊形</w:t>
            </w:r>
          </w:p>
          <w:p w:rsidR="00685A72" w:rsidRPr="00685A72" w:rsidRDefault="00685A72" w:rsidP="00EC5B9D">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【活動五】四邊形的種類和性質</w:t>
            </w:r>
          </w:p>
          <w:p w:rsidR="00685A72" w:rsidRPr="00685A72" w:rsidRDefault="00685A72" w:rsidP="00EC5B9D">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1.教師口述布題，透過觀察、討論和操作，認識各種四邊形(正方形、長方形、平行四邊形、菱形和梯形)。</w:t>
            </w:r>
          </w:p>
          <w:p w:rsidR="00685A72" w:rsidRPr="00685A72" w:rsidRDefault="00685A72" w:rsidP="00EC5B9D">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2.教師口述布題，透過觀察、討論和操作邊、角的相等關係，察覺和比較正方形、長方形、平行四邊形、菱形和梯形等平面圖形的異同。</w:t>
            </w:r>
          </w:p>
          <w:p w:rsidR="00685A72" w:rsidRPr="00685A72" w:rsidRDefault="00685A72" w:rsidP="00EC5B9D">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【活動六】畫圖形</w:t>
            </w:r>
          </w:p>
          <w:p w:rsidR="00685A72" w:rsidRPr="00685A72" w:rsidRDefault="00685A72" w:rsidP="00EC5B9D">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1.教師口述布題，透過觀察、討論和操作畫出各種四邊形。</w:t>
            </w:r>
          </w:p>
          <w:p w:rsidR="00685A72" w:rsidRPr="00685A72" w:rsidRDefault="00685A72" w:rsidP="00EC5B9D">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2.教師重新布題，學生透過觀察、討論和操作，進行圖形的繪製。</w:t>
            </w:r>
          </w:p>
          <w:p w:rsidR="00685A72" w:rsidRPr="00685A72" w:rsidRDefault="00685A72" w:rsidP="00EC5B9D">
            <w:pPr>
              <w:pStyle w:val="ac"/>
              <w:ind w:left="57" w:right="57"/>
              <w:rPr>
                <w:rFonts w:ascii="新細明體" w:hAnsi="新細明體"/>
                <w:color w:val="auto"/>
                <w:kern w:val="2"/>
                <w:sz w:val="20"/>
                <w:szCs w:val="20"/>
              </w:rPr>
            </w:pPr>
          </w:p>
          <w:p w:rsidR="00685A72" w:rsidRPr="00685A72" w:rsidRDefault="00685A72" w:rsidP="00EC5B9D">
            <w:pPr>
              <w:pStyle w:val="ac"/>
              <w:ind w:left="57" w:right="57"/>
              <w:rPr>
                <w:rFonts w:ascii="新細明體" w:hAnsi="新細明體"/>
                <w:color w:val="auto"/>
                <w:kern w:val="2"/>
                <w:sz w:val="20"/>
                <w:szCs w:val="20"/>
              </w:rPr>
            </w:pPr>
            <w:r w:rsidRPr="00685A72">
              <w:rPr>
                <w:rFonts w:ascii="新細明體" w:hAnsi="新細明體" w:hint="eastAsia"/>
                <w:color w:val="auto"/>
                <w:kern w:val="2"/>
                <w:sz w:val="20"/>
                <w:szCs w:val="20"/>
              </w:rPr>
              <w:t>補救教學</w:t>
            </w:r>
          </w:p>
          <w:p w:rsidR="00685A72" w:rsidRPr="00685A72" w:rsidRDefault="00685A72" w:rsidP="00EC5B9D">
            <w:pPr>
              <w:pStyle w:val="ac"/>
              <w:ind w:left="57" w:right="57"/>
              <w:rPr>
                <w:rFonts w:ascii="新細明體" w:hAnsi="新細明體"/>
                <w:color w:val="auto"/>
                <w:kern w:val="2"/>
                <w:sz w:val="20"/>
                <w:szCs w:val="20"/>
              </w:rPr>
            </w:pPr>
            <w:r w:rsidRPr="00685A72">
              <w:rPr>
                <w:rFonts w:ascii="新細明體" w:hAnsi="新細明體" w:hint="eastAsia"/>
                <w:color w:val="auto"/>
                <w:kern w:val="2"/>
                <w:sz w:val="20"/>
                <w:szCs w:val="20"/>
              </w:rPr>
              <w:t>活動五：加強用性質判斷四邊形的種類及性質</w:t>
            </w:r>
          </w:p>
          <w:p w:rsidR="00685A72" w:rsidRPr="00685A72" w:rsidRDefault="00685A72" w:rsidP="00EC5B9D">
            <w:pPr>
              <w:pStyle w:val="ac"/>
              <w:ind w:left="57" w:right="57"/>
              <w:rPr>
                <w:rFonts w:ascii="新細明體" w:hAnsi="新細明體"/>
                <w:color w:val="auto"/>
                <w:kern w:val="2"/>
                <w:sz w:val="20"/>
                <w:szCs w:val="20"/>
              </w:rPr>
            </w:pPr>
            <w:r w:rsidRPr="00685A72">
              <w:rPr>
                <w:rFonts w:ascii="新細明體" w:hAnsi="新細明體" w:hint="eastAsia"/>
                <w:color w:val="auto"/>
                <w:kern w:val="2"/>
                <w:sz w:val="20"/>
                <w:szCs w:val="20"/>
              </w:rPr>
              <w:t>活動六：練習四邊形的繪製</w:t>
            </w:r>
          </w:p>
          <w:p w:rsidR="00685A72" w:rsidRPr="00685A72" w:rsidRDefault="00685A72" w:rsidP="00DA096A">
            <w:pPr>
              <w:pStyle w:val="a3"/>
              <w:snapToGrid w:val="0"/>
              <w:spacing w:afterLines="0"/>
              <w:ind w:leftChars="10" w:left="24" w:rightChars="10" w:right="24"/>
              <w:rPr>
                <w:rFonts w:ascii="新細明體" w:eastAsia="新細明體" w:hAnsi="新細明體"/>
                <w:sz w:val="20"/>
                <w:szCs w:val="20"/>
              </w:rPr>
            </w:pPr>
          </w:p>
        </w:tc>
        <w:tc>
          <w:tcPr>
            <w:tcW w:w="296" w:type="dxa"/>
            <w:vAlign w:val="center"/>
          </w:tcPr>
          <w:p w:rsidR="00685A72" w:rsidRPr="00685A72" w:rsidRDefault="00685A72" w:rsidP="006B6A6B">
            <w:pPr>
              <w:spacing w:before="57" w:after="57"/>
              <w:ind w:left="57" w:right="57"/>
              <w:jc w:val="center"/>
              <w:rPr>
                <w:rFonts w:ascii="新細明體" w:hAnsi="新細明體"/>
                <w:sz w:val="20"/>
                <w:szCs w:val="20"/>
              </w:rPr>
            </w:pPr>
            <w:r w:rsidRPr="00685A72">
              <w:rPr>
                <w:rFonts w:ascii="新細明體" w:hAnsi="新細明體" w:hint="eastAsia"/>
                <w:sz w:val="20"/>
                <w:szCs w:val="20"/>
              </w:rPr>
              <w:t>1</w:t>
            </w:r>
          </w:p>
        </w:tc>
        <w:tc>
          <w:tcPr>
            <w:tcW w:w="1254" w:type="dxa"/>
          </w:tcPr>
          <w:p w:rsidR="00685A72" w:rsidRPr="00685A72" w:rsidRDefault="00685A72" w:rsidP="006B6A6B">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康軒版教材</w:t>
            </w:r>
          </w:p>
          <w:p w:rsidR="00685A72" w:rsidRPr="00685A72" w:rsidRDefault="00685A72" w:rsidP="006B6A6B">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康軒版教具</w:t>
            </w:r>
          </w:p>
        </w:tc>
        <w:tc>
          <w:tcPr>
            <w:tcW w:w="1166" w:type="dxa"/>
          </w:tcPr>
          <w:p w:rsidR="00685A72" w:rsidRPr="00685A72" w:rsidRDefault="00685A72" w:rsidP="006B6A6B">
            <w:pPr>
              <w:pStyle w:val="4123"/>
              <w:tabs>
                <w:tab w:val="clear" w:pos="142"/>
              </w:tabs>
              <w:spacing w:line="240" w:lineRule="auto"/>
              <w:ind w:left="57" w:firstLine="0"/>
              <w:jc w:val="left"/>
              <w:rPr>
                <w:rFonts w:hAnsi="新細明體"/>
                <w:sz w:val="20"/>
              </w:rPr>
            </w:pPr>
            <w:r w:rsidRPr="00685A72">
              <w:rPr>
                <w:rFonts w:hAnsi="新細明體" w:hint="eastAsia"/>
                <w:sz w:val="20"/>
              </w:rPr>
              <w:t>1.口頭回答</w:t>
            </w:r>
          </w:p>
          <w:p w:rsidR="00685A72" w:rsidRPr="00685A72" w:rsidRDefault="00685A72" w:rsidP="006B6A6B">
            <w:pPr>
              <w:pStyle w:val="4123"/>
              <w:tabs>
                <w:tab w:val="clear" w:pos="142"/>
              </w:tabs>
              <w:spacing w:line="240" w:lineRule="auto"/>
              <w:ind w:left="57" w:firstLine="0"/>
              <w:jc w:val="left"/>
              <w:rPr>
                <w:rFonts w:hAnsi="新細明體"/>
                <w:sz w:val="20"/>
              </w:rPr>
            </w:pPr>
            <w:r w:rsidRPr="00685A72">
              <w:rPr>
                <w:rFonts w:hAnsi="新細明體" w:hint="eastAsia"/>
                <w:sz w:val="20"/>
              </w:rPr>
              <w:t>2.互相討論</w:t>
            </w:r>
          </w:p>
          <w:p w:rsidR="00685A72" w:rsidRPr="00685A72" w:rsidRDefault="00685A72" w:rsidP="006B6A6B">
            <w:pPr>
              <w:pStyle w:val="4123"/>
              <w:tabs>
                <w:tab w:val="clear" w:pos="142"/>
              </w:tabs>
              <w:spacing w:line="240" w:lineRule="auto"/>
              <w:ind w:left="57" w:firstLine="0"/>
              <w:jc w:val="left"/>
              <w:rPr>
                <w:rFonts w:hAnsi="新細明體"/>
                <w:sz w:val="20"/>
              </w:rPr>
            </w:pPr>
            <w:r w:rsidRPr="00685A72">
              <w:rPr>
                <w:rFonts w:hAnsi="新細明體" w:hint="eastAsia"/>
                <w:sz w:val="20"/>
              </w:rPr>
              <w:t>3.紙筆測驗</w:t>
            </w:r>
          </w:p>
          <w:p w:rsidR="00685A72" w:rsidRPr="00685A72" w:rsidRDefault="00685A72" w:rsidP="006B6A6B">
            <w:pPr>
              <w:pStyle w:val="4123"/>
              <w:tabs>
                <w:tab w:val="clear" w:pos="142"/>
              </w:tabs>
              <w:spacing w:line="240" w:lineRule="auto"/>
              <w:ind w:left="57" w:firstLine="0"/>
              <w:jc w:val="left"/>
              <w:rPr>
                <w:rFonts w:hAnsi="新細明體"/>
                <w:sz w:val="20"/>
              </w:rPr>
            </w:pPr>
            <w:r w:rsidRPr="00685A72">
              <w:rPr>
                <w:rFonts w:hAnsi="新細明體" w:hint="eastAsia"/>
                <w:sz w:val="20"/>
              </w:rPr>
              <w:t>4.作業習寫</w:t>
            </w:r>
          </w:p>
        </w:tc>
        <w:tc>
          <w:tcPr>
            <w:tcW w:w="296" w:type="dxa"/>
          </w:tcPr>
          <w:p w:rsidR="00685A72" w:rsidRPr="00685A72" w:rsidRDefault="00685A72" w:rsidP="00DA096A">
            <w:pPr>
              <w:spacing w:before="57" w:after="57"/>
              <w:ind w:left="57" w:right="57"/>
              <w:jc w:val="both"/>
              <w:rPr>
                <w:rFonts w:ascii="新細明體" w:hAnsi="新細明體"/>
                <w:sz w:val="20"/>
                <w:szCs w:val="20"/>
              </w:rPr>
            </w:pPr>
          </w:p>
        </w:tc>
      </w:tr>
      <w:tr w:rsidR="00685A72" w:rsidRPr="00685A72" w:rsidTr="00662F34">
        <w:trPr>
          <w:jc w:val="center"/>
        </w:trPr>
        <w:tc>
          <w:tcPr>
            <w:tcW w:w="1513" w:type="dxa"/>
          </w:tcPr>
          <w:p w:rsidR="00685A72" w:rsidRPr="00685A72" w:rsidRDefault="00C9615D" w:rsidP="00550231">
            <w:pPr>
              <w:rPr>
                <w:rFonts w:asciiTheme="majorEastAsia" w:eastAsiaTheme="majorEastAsia" w:hAnsiTheme="majorEastAsia"/>
                <w:sz w:val="20"/>
                <w:szCs w:val="20"/>
              </w:rPr>
            </w:pPr>
            <w:r>
              <w:rPr>
                <w:rFonts w:asciiTheme="majorEastAsia" w:eastAsiaTheme="majorEastAsia" w:hAnsiTheme="majorEastAsia" w:hint="eastAsia"/>
                <w:sz w:val="20"/>
                <w:szCs w:val="20"/>
              </w:rPr>
              <w:t>第二十週</w:t>
            </w:r>
          </w:p>
          <w:p w:rsidR="00685A72" w:rsidRPr="00685A72" w:rsidRDefault="00685A72" w:rsidP="00550231">
            <w:pPr>
              <w:rPr>
                <w:rFonts w:asciiTheme="majorEastAsia" w:eastAsiaTheme="majorEastAsia" w:hAnsiTheme="majorEastAsia"/>
                <w:sz w:val="20"/>
                <w:szCs w:val="20"/>
              </w:rPr>
            </w:pPr>
          </w:p>
        </w:tc>
        <w:tc>
          <w:tcPr>
            <w:tcW w:w="2520" w:type="dxa"/>
          </w:tcPr>
          <w:p w:rsidR="00685A72" w:rsidRPr="00685A72" w:rsidRDefault="00685A72" w:rsidP="00786244">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lastRenderedPageBreak/>
              <w:t>綜合6～10單元能力指標</w:t>
            </w:r>
          </w:p>
          <w:p w:rsidR="00685A72" w:rsidRPr="00685A72" w:rsidRDefault="00685A72" w:rsidP="00786244">
            <w:pPr>
              <w:pStyle w:val="a3"/>
              <w:snapToGrid w:val="0"/>
              <w:spacing w:afterLines="0"/>
              <w:ind w:leftChars="10" w:left="24" w:rightChars="10" w:right="24"/>
              <w:rPr>
                <w:rFonts w:ascii="新細明體" w:eastAsia="新細明體" w:hAnsi="新細明體"/>
                <w:sz w:val="20"/>
                <w:szCs w:val="20"/>
              </w:rPr>
            </w:pPr>
          </w:p>
          <w:p w:rsidR="00685A72" w:rsidRPr="00685A72" w:rsidRDefault="00685A72" w:rsidP="00786244">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【性別平等教育】</w:t>
            </w:r>
          </w:p>
          <w:p w:rsidR="00685A72" w:rsidRPr="00685A72" w:rsidRDefault="00685A72" w:rsidP="00786244">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2-2-2 尊重兩性在溝通的過程中平等的表達機會。</w:t>
            </w:r>
          </w:p>
          <w:p w:rsidR="00685A72" w:rsidRPr="00685A72" w:rsidRDefault="00685A72" w:rsidP="00786244">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2-2-4 學習在團隊中兩性共同合作以解決問題。</w:t>
            </w:r>
          </w:p>
          <w:p w:rsidR="00685A72" w:rsidRPr="00685A72" w:rsidRDefault="00685A72" w:rsidP="00786244">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786244">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3-2-1</w:t>
            </w:r>
            <w:r w:rsidRPr="00685A72">
              <w:rPr>
                <w:rFonts w:ascii="新細明體" w:eastAsia="新細明體" w:hAnsi="新細明體" w:hint="eastAsia"/>
                <w:sz w:val="20"/>
                <w:szCs w:val="20"/>
              </w:rPr>
              <w:t>覺察如何解決問題及做決定。</w:t>
            </w:r>
          </w:p>
        </w:tc>
        <w:tc>
          <w:tcPr>
            <w:tcW w:w="8219" w:type="dxa"/>
          </w:tcPr>
          <w:p w:rsidR="00685A72" w:rsidRPr="00685A72" w:rsidRDefault="00685A72" w:rsidP="00786244">
            <w:pPr>
              <w:pStyle w:val="4123"/>
              <w:tabs>
                <w:tab w:val="clear" w:pos="142"/>
              </w:tabs>
              <w:spacing w:line="240" w:lineRule="auto"/>
              <w:ind w:left="57" w:firstLine="0"/>
              <w:jc w:val="left"/>
              <w:rPr>
                <w:rFonts w:hAnsi="新細明體"/>
                <w:sz w:val="20"/>
              </w:rPr>
            </w:pPr>
            <w:r w:rsidRPr="00685A72">
              <w:rPr>
                <w:rFonts w:hAnsi="新細明體" w:hint="eastAsia"/>
                <w:sz w:val="20"/>
              </w:rPr>
              <w:lastRenderedPageBreak/>
              <w:t>內部連結學習廣角二</w:t>
            </w:r>
          </w:p>
          <w:p w:rsidR="00685A72" w:rsidRPr="00685A72" w:rsidRDefault="00685A72" w:rsidP="00786244">
            <w:pPr>
              <w:pStyle w:val="4123"/>
              <w:tabs>
                <w:tab w:val="clear" w:pos="142"/>
              </w:tabs>
              <w:spacing w:line="240" w:lineRule="auto"/>
              <w:ind w:left="57" w:firstLine="0"/>
              <w:jc w:val="left"/>
              <w:rPr>
                <w:rFonts w:hAnsi="新細明體"/>
                <w:sz w:val="20"/>
              </w:rPr>
            </w:pPr>
            <w:r w:rsidRPr="00685A72">
              <w:rPr>
                <w:rFonts w:hAnsi="新細明體" w:hint="eastAsia"/>
                <w:sz w:val="20"/>
              </w:rPr>
              <w:lastRenderedPageBreak/>
              <w:t>【活動一】四邊形</w:t>
            </w:r>
          </w:p>
          <w:p w:rsidR="00685A72" w:rsidRPr="00685A72" w:rsidRDefault="00685A72" w:rsidP="00786244">
            <w:pPr>
              <w:pStyle w:val="4123"/>
              <w:tabs>
                <w:tab w:val="clear" w:pos="142"/>
              </w:tabs>
              <w:spacing w:line="240" w:lineRule="auto"/>
              <w:ind w:left="57" w:firstLine="0"/>
              <w:jc w:val="left"/>
              <w:rPr>
                <w:rFonts w:hAnsi="新細明體"/>
                <w:sz w:val="20"/>
              </w:rPr>
            </w:pPr>
            <w:r w:rsidRPr="00685A72">
              <w:rPr>
                <w:rFonts w:hAnsi="新細明體" w:hint="eastAsia"/>
                <w:sz w:val="20"/>
              </w:rPr>
              <w:t>1.教師口述課本情境布題，透過觀察、討論和操作，察覺各種平面圖形的種類和性質。</w:t>
            </w:r>
          </w:p>
          <w:p w:rsidR="00685A72" w:rsidRPr="00685A72" w:rsidRDefault="00685A72" w:rsidP="00786244">
            <w:pPr>
              <w:pStyle w:val="4123"/>
              <w:tabs>
                <w:tab w:val="clear" w:pos="142"/>
              </w:tabs>
              <w:spacing w:line="240" w:lineRule="auto"/>
              <w:ind w:left="57" w:firstLine="0"/>
              <w:jc w:val="left"/>
              <w:rPr>
                <w:rFonts w:hAnsi="新細明體"/>
                <w:sz w:val="20"/>
              </w:rPr>
            </w:pPr>
            <w:r w:rsidRPr="00685A72">
              <w:rPr>
                <w:rFonts w:hAnsi="新細明體" w:hint="eastAsia"/>
                <w:sz w:val="20"/>
              </w:rPr>
              <w:t>【活動二】統計圖的應用</w:t>
            </w:r>
          </w:p>
          <w:p w:rsidR="00685A72" w:rsidRPr="00685A72" w:rsidRDefault="00685A72" w:rsidP="00786244">
            <w:pPr>
              <w:pStyle w:val="4123"/>
              <w:tabs>
                <w:tab w:val="clear" w:pos="142"/>
              </w:tabs>
              <w:spacing w:line="240" w:lineRule="auto"/>
              <w:ind w:left="57" w:firstLine="0"/>
              <w:jc w:val="left"/>
              <w:rPr>
                <w:rFonts w:hAnsi="新細明體"/>
                <w:sz w:val="20"/>
              </w:rPr>
            </w:pPr>
            <w:r w:rsidRPr="00685A72">
              <w:rPr>
                <w:rFonts w:hAnsi="新細明體" w:hint="eastAsia"/>
                <w:sz w:val="20"/>
              </w:rPr>
              <w:t>1.教師以課本布題，學生透過觀察和討論完成表格，並發表結果。</w:t>
            </w:r>
          </w:p>
          <w:p w:rsidR="00685A72" w:rsidRPr="00685A72" w:rsidRDefault="00685A72" w:rsidP="00786244">
            <w:pPr>
              <w:pStyle w:val="4123"/>
              <w:tabs>
                <w:tab w:val="clear" w:pos="142"/>
              </w:tabs>
              <w:spacing w:line="240" w:lineRule="auto"/>
              <w:ind w:left="57" w:firstLine="0"/>
              <w:jc w:val="left"/>
              <w:rPr>
                <w:rFonts w:hAnsi="新細明體"/>
                <w:sz w:val="20"/>
              </w:rPr>
            </w:pPr>
            <w:r w:rsidRPr="00685A72">
              <w:rPr>
                <w:rFonts w:hAnsi="新細明體" w:hint="eastAsia"/>
                <w:sz w:val="20"/>
              </w:rPr>
              <w:t xml:space="preserve">2.教師以課本重新布題，並引導學生理解統計圖資訊，解讀時應注意統計圖刻度單位。 </w:t>
            </w:r>
          </w:p>
          <w:p w:rsidR="00685A72" w:rsidRPr="00685A72" w:rsidRDefault="00685A72" w:rsidP="00786244">
            <w:pPr>
              <w:pStyle w:val="4123"/>
              <w:tabs>
                <w:tab w:val="clear" w:pos="142"/>
              </w:tabs>
              <w:spacing w:line="240" w:lineRule="auto"/>
              <w:ind w:left="57" w:firstLine="0"/>
              <w:jc w:val="left"/>
              <w:rPr>
                <w:rFonts w:hAnsi="新細明體"/>
                <w:sz w:val="20"/>
              </w:rPr>
            </w:pPr>
            <w:r w:rsidRPr="00685A72">
              <w:rPr>
                <w:rFonts w:hAnsi="新細明體" w:hint="eastAsia"/>
                <w:sz w:val="20"/>
              </w:rPr>
              <w:t>補救教學</w:t>
            </w:r>
          </w:p>
          <w:p w:rsidR="00685A72" w:rsidRPr="00685A72" w:rsidRDefault="00685A72" w:rsidP="00786244">
            <w:pPr>
              <w:pStyle w:val="4123"/>
              <w:tabs>
                <w:tab w:val="clear" w:pos="142"/>
              </w:tabs>
              <w:spacing w:line="240" w:lineRule="auto"/>
              <w:ind w:left="57" w:firstLine="0"/>
              <w:jc w:val="left"/>
              <w:rPr>
                <w:rFonts w:hAnsi="新細明體"/>
                <w:sz w:val="20"/>
              </w:rPr>
            </w:pPr>
            <w:r w:rsidRPr="00685A72">
              <w:rPr>
                <w:rFonts w:hAnsi="新細明體" w:hint="eastAsia"/>
                <w:sz w:val="20"/>
              </w:rPr>
              <w:t>活動一：加強認識四邊形</w:t>
            </w:r>
          </w:p>
          <w:p w:rsidR="00685A72" w:rsidRPr="00685A72" w:rsidRDefault="00685A72" w:rsidP="00786244">
            <w:pPr>
              <w:pStyle w:val="4123"/>
              <w:tabs>
                <w:tab w:val="clear" w:pos="142"/>
              </w:tabs>
              <w:spacing w:line="240" w:lineRule="auto"/>
              <w:ind w:left="57" w:firstLine="0"/>
              <w:jc w:val="left"/>
              <w:rPr>
                <w:rFonts w:hAnsi="新細明體"/>
                <w:sz w:val="20"/>
              </w:rPr>
            </w:pPr>
            <w:r w:rsidRPr="00685A72">
              <w:rPr>
                <w:rFonts w:hAnsi="新細明體" w:hint="eastAsia"/>
                <w:sz w:val="20"/>
              </w:rPr>
              <w:t>活動二：練習統計圖的應用</w:t>
            </w:r>
          </w:p>
          <w:p w:rsidR="00685A72" w:rsidRPr="00685A72" w:rsidRDefault="00685A72" w:rsidP="00786244">
            <w:pPr>
              <w:pStyle w:val="4123"/>
              <w:tabs>
                <w:tab w:val="clear" w:pos="142"/>
              </w:tabs>
              <w:spacing w:line="240" w:lineRule="auto"/>
              <w:ind w:left="57" w:firstLine="0"/>
              <w:jc w:val="left"/>
              <w:rPr>
                <w:rFonts w:hAnsi="新細明體"/>
                <w:sz w:val="20"/>
              </w:rPr>
            </w:pPr>
          </w:p>
          <w:p w:rsidR="00685A72" w:rsidRPr="00685A72" w:rsidRDefault="00685A72" w:rsidP="00786244">
            <w:pPr>
              <w:pStyle w:val="4123"/>
              <w:tabs>
                <w:tab w:val="clear" w:pos="142"/>
              </w:tabs>
              <w:spacing w:line="240" w:lineRule="auto"/>
              <w:ind w:left="57" w:firstLine="0"/>
              <w:jc w:val="left"/>
              <w:rPr>
                <w:rFonts w:hAnsi="新細明體"/>
                <w:sz w:val="20"/>
              </w:rPr>
            </w:pPr>
          </w:p>
          <w:p w:rsidR="00685A72" w:rsidRPr="00685A72" w:rsidRDefault="00685A72" w:rsidP="00786244">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【期末評量週】</w:t>
            </w:r>
          </w:p>
        </w:tc>
        <w:tc>
          <w:tcPr>
            <w:tcW w:w="296" w:type="dxa"/>
            <w:vAlign w:val="center"/>
          </w:tcPr>
          <w:p w:rsidR="00685A72" w:rsidRPr="00685A72" w:rsidRDefault="00685A72" w:rsidP="00786244">
            <w:pPr>
              <w:spacing w:before="57" w:after="57"/>
              <w:ind w:left="57" w:right="57"/>
              <w:jc w:val="center"/>
              <w:rPr>
                <w:rFonts w:ascii="新細明體" w:hAnsi="新細明體"/>
                <w:sz w:val="20"/>
                <w:szCs w:val="20"/>
              </w:rPr>
            </w:pPr>
            <w:r w:rsidRPr="00685A72">
              <w:rPr>
                <w:rFonts w:ascii="新細明體" w:hAnsi="新細明體" w:hint="eastAsia"/>
                <w:sz w:val="20"/>
                <w:szCs w:val="20"/>
              </w:rPr>
              <w:lastRenderedPageBreak/>
              <w:t>1</w:t>
            </w:r>
          </w:p>
        </w:tc>
        <w:tc>
          <w:tcPr>
            <w:tcW w:w="1254" w:type="dxa"/>
          </w:tcPr>
          <w:p w:rsidR="00685A72" w:rsidRPr="00685A72" w:rsidRDefault="00685A72" w:rsidP="00786244">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康軒版教材</w:t>
            </w:r>
          </w:p>
          <w:p w:rsidR="00685A72" w:rsidRPr="00685A72" w:rsidRDefault="00685A72" w:rsidP="00786244">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lastRenderedPageBreak/>
              <w:t>康軒版教具</w:t>
            </w:r>
          </w:p>
        </w:tc>
        <w:tc>
          <w:tcPr>
            <w:tcW w:w="1166" w:type="dxa"/>
          </w:tcPr>
          <w:p w:rsidR="00685A72" w:rsidRPr="00685A72" w:rsidRDefault="00685A72" w:rsidP="00786244">
            <w:pPr>
              <w:pStyle w:val="4123"/>
              <w:tabs>
                <w:tab w:val="clear" w:pos="142"/>
              </w:tabs>
              <w:spacing w:line="240" w:lineRule="auto"/>
              <w:ind w:left="57" w:firstLine="0"/>
              <w:jc w:val="left"/>
              <w:rPr>
                <w:rFonts w:hAnsi="新細明體"/>
                <w:sz w:val="20"/>
              </w:rPr>
            </w:pPr>
            <w:r w:rsidRPr="00685A72">
              <w:rPr>
                <w:rFonts w:hAnsi="新細明體" w:hint="eastAsia"/>
                <w:sz w:val="20"/>
              </w:rPr>
              <w:lastRenderedPageBreak/>
              <w:t>1.紙筆測驗</w:t>
            </w:r>
          </w:p>
          <w:p w:rsidR="00685A72" w:rsidRPr="00685A72" w:rsidRDefault="00685A72" w:rsidP="00786244">
            <w:pPr>
              <w:pStyle w:val="4123"/>
              <w:tabs>
                <w:tab w:val="clear" w:pos="142"/>
              </w:tabs>
              <w:spacing w:line="240" w:lineRule="auto"/>
              <w:ind w:left="57" w:firstLine="0"/>
              <w:jc w:val="left"/>
              <w:rPr>
                <w:rFonts w:hAnsi="新細明體"/>
                <w:sz w:val="20"/>
              </w:rPr>
            </w:pPr>
            <w:r w:rsidRPr="00685A72">
              <w:rPr>
                <w:rFonts w:hAnsi="新細明體" w:hint="eastAsia"/>
                <w:sz w:val="20"/>
              </w:rPr>
              <w:lastRenderedPageBreak/>
              <w:t>2.口頭回答</w:t>
            </w:r>
          </w:p>
          <w:p w:rsidR="00685A72" w:rsidRPr="00685A72" w:rsidRDefault="00685A72" w:rsidP="00786244">
            <w:pPr>
              <w:pStyle w:val="4123"/>
              <w:tabs>
                <w:tab w:val="clear" w:pos="142"/>
              </w:tabs>
              <w:spacing w:line="240" w:lineRule="auto"/>
              <w:ind w:left="57" w:firstLine="0"/>
              <w:jc w:val="left"/>
              <w:rPr>
                <w:rFonts w:hAnsi="新細明體"/>
                <w:sz w:val="20"/>
              </w:rPr>
            </w:pPr>
            <w:r w:rsidRPr="00685A72">
              <w:rPr>
                <w:rFonts w:hAnsi="新細明體" w:hint="eastAsia"/>
                <w:sz w:val="20"/>
              </w:rPr>
              <w:t>3.互相討論</w:t>
            </w:r>
          </w:p>
          <w:p w:rsidR="00685A72" w:rsidRPr="00685A72" w:rsidRDefault="00685A72" w:rsidP="00786244">
            <w:pPr>
              <w:ind w:left="57" w:right="57"/>
              <w:rPr>
                <w:rFonts w:ascii="新細明體" w:hAnsi="新細明體"/>
                <w:sz w:val="20"/>
                <w:szCs w:val="20"/>
              </w:rPr>
            </w:pPr>
            <w:r w:rsidRPr="00685A72">
              <w:rPr>
                <w:rFonts w:ascii="新細明體" w:hAnsi="新細明體" w:hint="eastAsia"/>
                <w:sz w:val="20"/>
                <w:szCs w:val="20"/>
              </w:rPr>
              <w:t>4.作業習寫</w:t>
            </w:r>
          </w:p>
        </w:tc>
        <w:tc>
          <w:tcPr>
            <w:tcW w:w="296" w:type="dxa"/>
          </w:tcPr>
          <w:p w:rsidR="00685A72" w:rsidRPr="00685A72" w:rsidRDefault="00685A72">
            <w:pPr>
              <w:spacing w:before="57" w:after="57"/>
              <w:ind w:left="57" w:right="57"/>
              <w:jc w:val="both"/>
              <w:rPr>
                <w:rFonts w:ascii="新細明體" w:hAnsi="新細明體"/>
                <w:sz w:val="20"/>
                <w:szCs w:val="20"/>
              </w:rPr>
            </w:pPr>
          </w:p>
        </w:tc>
      </w:tr>
      <w:tr w:rsidR="00685A72" w:rsidRPr="00685A72" w:rsidTr="00662F34">
        <w:trPr>
          <w:jc w:val="center"/>
        </w:trPr>
        <w:tc>
          <w:tcPr>
            <w:tcW w:w="1513" w:type="dxa"/>
          </w:tcPr>
          <w:p w:rsidR="00685A72" w:rsidRPr="00685A72" w:rsidRDefault="00C9615D" w:rsidP="00550231">
            <w:pPr>
              <w:rPr>
                <w:rFonts w:asciiTheme="majorEastAsia" w:eastAsiaTheme="majorEastAsia" w:hAnsiTheme="majorEastAsia"/>
                <w:sz w:val="20"/>
                <w:szCs w:val="20"/>
              </w:rPr>
            </w:pPr>
            <w:r>
              <w:rPr>
                <w:rFonts w:asciiTheme="majorEastAsia" w:eastAsiaTheme="majorEastAsia" w:hAnsiTheme="majorEastAsia" w:hint="eastAsia"/>
                <w:sz w:val="20"/>
                <w:szCs w:val="20"/>
              </w:rPr>
              <w:lastRenderedPageBreak/>
              <w:t>第二十一週</w:t>
            </w:r>
          </w:p>
        </w:tc>
        <w:tc>
          <w:tcPr>
            <w:tcW w:w="2520" w:type="dxa"/>
          </w:tcPr>
          <w:p w:rsidR="00685A72" w:rsidRPr="00685A72" w:rsidRDefault="00685A72" w:rsidP="00786244">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綜合6～10單元能力指標</w:t>
            </w:r>
          </w:p>
          <w:p w:rsidR="00685A72" w:rsidRPr="00685A72" w:rsidRDefault="00685A72" w:rsidP="00786244">
            <w:pPr>
              <w:pStyle w:val="a3"/>
              <w:snapToGrid w:val="0"/>
              <w:spacing w:afterLines="0"/>
              <w:ind w:leftChars="10" w:left="24" w:rightChars="10" w:right="24"/>
              <w:rPr>
                <w:rFonts w:ascii="新細明體" w:eastAsia="新細明體" w:hAnsi="新細明體"/>
                <w:sz w:val="20"/>
                <w:szCs w:val="20"/>
              </w:rPr>
            </w:pPr>
          </w:p>
          <w:p w:rsidR="00685A72" w:rsidRPr="00685A72" w:rsidRDefault="00685A72" w:rsidP="00786244">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【性別平等教育】</w:t>
            </w:r>
          </w:p>
          <w:p w:rsidR="00685A72" w:rsidRPr="00685A72" w:rsidRDefault="00685A72" w:rsidP="00786244">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2-2-2 尊重兩性在溝通的過程中平等的表達機會。</w:t>
            </w:r>
          </w:p>
          <w:p w:rsidR="00685A72" w:rsidRPr="00685A72" w:rsidRDefault="00685A72" w:rsidP="00786244">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hint="eastAsia"/>
                <w:sz w:val="20"/>
                <w:szCs w:val="20"/>
              </w:rPr>
              <w:t>2-2-4 學習在團隊中兩性共同合作以解決問題。</w:t>
            </w:r>
          </w:p>
          <w:p w:rsidR="00685A72" w:rsidRPr="00685A72" w:rsidRDefault="00685A72" w:rsidP="00786244">
            <w:pPr>
              <w:snapToGrid w:val="0"/>
              <w:ind w:left="57" w:right="57"/>
              <w:rPr>
                <w:rFonts w:ascii="新細明體" w:hAnsi="新細明體"/>
                <w:sz w:val="20"/>
                <w:szCs w:val="20"/>
              </w:rPr>
            </w:pPr>
            <w:r w:rsidRPr="00685A72">
              <w:rPr>
                <w:rFonts w:ascii="新細明體" w:hAnsi="新細明體" w:hint="eastAsia"/>
                <w:sz w:val="20"/>
                <w:szCs w:val="20"/>
              </w:rPr>
              <w:t>【生涯發展教育】</w:t>
            </w:r>
          </w:p>
          <w:p w:rsidR="00685A72" w:rsidRPr="00685A72" w:rsidRDefault="00685A72" w:rsidP="00786244">
            <w:pPr>
              <w:pStyle w:val="a3"/>
              <w:snapToGrid w:val="0"/>
              <w:spacing w:afterLines="0"/>
              <w:ind w:leftChars="10" w:left="24" w:rightChars="10" w:right="24"/>
              <w:rPr>
                <w:rFonts w:ascii="新細明體" w:eastAsia="新細明體" w:hAnsi="新細明體"/>
                <w:sz w:val="20"/>
                <w:szCs w:val="20"/>
              </w:rPr>
            </w:pPr>
            <w:r w:rsidRPr="00685A72">
              <w:rPr>
                <w:rFonts w:ascii="新細明體" w:eastAsia="新細明體" w:hAnsi="新細明體"/>
                <w:sz w:val="20"/>
                <w:szCs w:val="20"/>
              </w:rPr>
              <w:t>3-2-1</w:t>
            </w:r>
            <w:r w:rsidRPr="00685A72">
              <w:rPr>
                <w:rFonts w:ascii="新細明體" w:eastAsia="新細明體" w:hAnsi="新細明體" w:hint="eastAsia"/>
                <w:sz w:val="20"/>
                <w:szCs w:val="20"/>
              </w:rPr>
              <w:t>覺察如何解決問題及做決定。</w:t>
            </w:r>
          </w:p>
        </w:tc>
        <w:tc>
          <w:tcPr>
            <w:tcW w:w="8219" w:type="dxa"/>
          </w:tcPr>
          <w:p w:rsidR="00685A72" w:rsidRPr="00685A72" w:rsidRDefault="00685A72" w:rsidP="00786244">
            <w:pPr>
              <w:pStyle w:val="ac"/>
              <w:ind w:left="57" w:right="57"/>
              <w:rPr>
                <w:rFonts w:hAnsi="新細明體"/>
                <w:color w:val="auto"/>
                <w:sz w:val="20"/>
              </w:rPr>
            </w:pPr>
            <w:r w:rsidRPr="00685A72">
              <w:rPr>
                <w:rFonts w:hAnsi="新細明體" w:hint="eastAsia"/>
                <w:color w:val="auto"/>
                <w:sz w:val="20"/>
              </w:rPr>
              <w:t>內部連結學習廣角二</w:t>
            </w:r>
          </w:p>
          <w:p w:rsidR="00685A72" w:rsidRPr="00685A72" w:rsidRDefault="00685A72" w:rsidP="00786244">
            <w:pPr>
              <w:pStyle w:val="4123"/>
              <w:tabs>
                <w:tab w:val="clear" w:pos="142"/>
              </w:tabs>
              <w:spacing w:line="240" w:lineRule="auto"/>
              <w:ind w:left="57" w:firstLine="0"/>
              <w:jc w:val="left"/>
              <w:rPr>
                <w:rFonts w:hAnsi="新細明體"/>
                <w:sz w:val="20"/>
              </w:rPr>
            </w:pPr>
            <w:r w:rsidRPr="00685A72">
              <w:rPr>
                <w:rFonts w:hAnsi="新細明體" w:hint="eastAsia"/>
                <w:sz w:val="20"/>
              </w:rPr>
              <w:t>【活動三】生活中的概數</w:t>
            </w:r>
          </w:p>
          <w:p w:rsidR="00685A72" w:rsidRPr="00685A72" w:rsidRDefault="00685A72" w:rsidP="00786244">
            <w:pPr>
              <w:pStyle w:val="4123"/>
              <w:tabs>
                <w:tab w:val="clear" w:pos="142"/>
              </w:tabs>
              <w:spacing w:line="240" w:lineRule="auto"/>
              <w:ind w:left="57" w:firstLine="0"/>
              <w:jc w:val="left"/>
              <w:rPr>
                <w:rFonts w:hAnsi="新細明體"/>
                <w:sz w:val="20"/>
              </w:rPr>
            </w:pPr>
            <w:r w:rsidRPr="00685A72">
              <w:rPr>
                <w:rFonts w:hAnsi="新細明體" w:hint="eastAsia"/>
                <w:sz w:val="20"/>
              </w:rPr>
              <w:t>1.教師以課本情境布題，透過觀察和討論，進行概數的解題活動。</w:t>
            </w:r>
          </w:p>
          <w:p w:rsidR="00685A72" w:rsidRPr="00685A72" w:rsidRDefault="00685A72" w:rsidP="00786244">
            <w:pPr>
              <w:pStyle w:val="4123"/>
              <w:tabs>
                <w:tab w:val="clear" w:pos="142"/>
              </w:tabs>
              <w:spacing w:line="240" w:lineRule="auto"/>
              <w:ind w:left="57" w:firstLine="0"/>
              <w:jc w:val="left"/>
              <w:rPr>
                <w:rFonts w:hAnsi="新細明體"/>
                <w:sz w:val="20"/>
              </w:rPr>
            </w:pPr>
            <w:r w:rsidRPr="00685A72">
              <w:rPr>
                <w:rFonts w:hAnsi="新細明體" w:hint="eastAsia"/>
                <w:sz w:val="20"/>
              </w:rPr>
              <w:t>2.教師重新以課本情境布題，透過觀察和討論，察覺生活中取概數的應用情形。</w:t>
            </w:r>
          </w:p>
          <w:p w:rsidR="00685A72" w:rsidRPr="00685A72" w:rsidRDefault="00685A72" w:rsidP="00786244">
            <w:pPr>
              <w:pStyle w:val="4123"/>
              <w:tabs>
                <w:tab w:val="clear" w:pos="142"/>
              </w:tabs>
              <w:spacing w:after="90" w:line="240" w:lineRule="auto"/>
              <w:ind w:left="57" w:firstLine="0"/>
              <w:jc w:val="left"/>
              <w:rPr>
                <w:rFonts w:hAnsi="新細明體"/>
                <w:sz w:val="20"/>
              </w:rPr>
            </w:pPr>
            <w:r w:rsidRPr="00685A72">
              <w:rPr>
                <w:rFonts w:hAnsi="新細明體" w:hint="eastAsia"/>
                <w:sz w:val="20"/>
              </w:rPr>
              <w:t>補救教學</w:t>
            </w:r>
          </w:p>
          <w:p w:rsidR="00685A72" w:rsidRPr="00685A72" w:rsidRDefault="00685A72" w:rsidP="00786244">
            <w:pPr>
              <w:pStyle w:val="ac"/>
              <w:ind w:left="57" w:right="57"/>
              <w:rPr>
                <w:rFonts w:ascii="新細明體" w:hAnsi="新細明體"/>
                <w:color w:val="auto"/>
                <w:kern w:val="2"/>
                <w:sz w:val="20"/>
                <w:szCs w:val="20"/>
              </w:rPr>
            </w:pPr>
            <w:r w:rsidRPr="00685A72">
              <w:rPr>
                <w:rFonts w:hAnsi="新細明體" w:hint="eastAsia"/>
                <w:color w:val="auto"/>
                <w:sz w:val="20"/>
              </w:rPr>
              <w:t>活動三：練習概數</w:t>
            </w:r>
          </w:p>
          <w:p w:rsidR="00685A72" w:rsidRPr="00685A72" w:rsidRDefault="00685A72" w:rsidP="00786244">
            <w:pPr>
              <w:pStyle w:val="ac"/>
              <w:ind w:left="57" w:right="57"/>
              <w:rPr>
                <w:rFonts w:ascii="新細明體" w:hAnsi="新細明體"/>
                <w:color w:val="auto"/>
                <w:kern w:val="2"/>
                <w:sz w:val="20"/>
                <w:szCs w:val="20"/>
              </w:rPr>
            </w:pPr>
            <w:r w:rsidRPr="00685A72">
              <w:rPr>
                <w:rFonts w:ascii="新細明體" w:hAnsi="新細明體" w:hint="eastAsia"/>
                <w:color w:val="auto"/>
                <w:kern w:val="2"/>
                <w:sz w:val="20"/>
                <w:szCs w:val="20"/>
              </w:rPr>
              <w:t>【休業式】</w:t>
            </w:r>
          </w:p>
        </w:tc>
        <w:tc>
          <w:tcPr>
            <w:tcW w:w="296" w:type="dxa"/>
            <w:vAlign w:val="center"/>
          </w:tcPr>
          <w:p w:rsidR="00685A72" w:rsidRPr="00685A72" w:rsidRDefault="00685A72" w:rsidP="00786244">
            <w:pPr>
              <w:spacing w:before="57" w:after="57"/>
              <w:ind w:left="57" w:right="57"/>
              <w:jc w:val="center"/>
              <w:rPr>
                <w:rFonts w:ascii="新細明體" w:hAnsi="新細明體"/>
                <w:sz w:val="20"/>
                <w:szCs w:val="20"/>
              </w:rPr>
            </w:pPr>
            <w:r w:rsidRPr="00685A72">
              <w:rPr>
                <w:rFonts w:ascii="新細明體" w:hAnsi="新細明體" w:hint="eastAsia"/>
                <w:sz w:val="20"/>
                <w:szCs w:val="20"/>
              </w:rPr>
              <w:t>1</w:t>
            </w:r>
          </w:p>
        </w:tc>
        <w:tc>
          <w:tcPr>
            <w:tcW w:w="1254" w:type="dxa"/>
          </w:tcPr>
          <w:p w:rsidR="00685A72" w:rsidRPr="00685A72" w:rsidRDefault="00685A72" w:rsidP="00786244">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康軒版教材</w:t>
            </w:r>
          </w:p>
          <w:p w:rsidR="00685A72" w:rsidRPr="00685A72" w:rsidRDefault="00685A72" w:rsidP="00786244">
            <w:pPr>
              <w:snapToGrid w:val="0"/>
              <w:spacing w:before="57" w:after="57"/>
              <w:ind w:left="57" w:right="57"/>
              <w:jc w:val="both"/>
              <w:rPr>
                <w:rFonts w:ascii="新細明體" w:hAnsi="新細明體"/>
                <w:sz w:val="20"/>
                <w:szCs w:val="20"/>
              </w:rPr>
            </w:pPr>
            <w:r w:rsidRPr="00685A72">
              <w:rPr>
                <w:rFonts w:ascii="新細明體" w:hAnsi="新細明體" w:hint="eastAsia"/>
                <w:sz w:val="20"/>
                <w:szCs w:val="20"/>
              </w:rPr>
              <w:t>康軒版教具</w:t>
            </w:r>
          </w:p>
        </w:tc>
        <w:tc>
          <w:tcPr>
            <w:tcW w:w="1166" w:type="dxa"/>
          </w:tcPr>
          <w:p w:rsidR="00685A72" w:rsidRPr="00685A72" w:rsidRDefault="00685A72" w:rsidP="00786244">
            <w:pPr>
              <w:pStyle w:val="4123"/>
              <w:tabs>
                <w:tab w:val="clear" w:pos="142"/>
              </w:tabs>
              <w:spacing w:after="90" w:line="240" w:lineRule="auto"/>
              <w:ind w:left="57" w:firstLine="0"/>
              <w:jc w:val="left"/>
              <w:rPr>
                <w:rFonts w:hAnsi="新細明體"/>
                <w:sz w:val="20"/>
              </w:rPr>
            </w:pPr>
            <w:r w:rsidRPr="00685A72">
              <w:rPr>
                <w:rFonts w:hAnsi="新細明體" w:hint="eastAsia"/>
                <w:sz w:val="20"/>
              </w:rPr>
              <w:t>1.紙筆測驗</w:t>
            </w:r>
          </w:p>
          <w:p w:rsidR="00685A72" w:rsidRPr="00685A72" w:rsidRDefault="00685A72" w:rsidP="00786244">
            <w:pPr>
              <w:pStyle w:val="4123"/>
              <w:tabs>
                <w:tab w:val="clear" w:pos="142"/>
              </w:tabs>
              <w:spacing w:after="90" w:line="240" w:lineRule="auto"/>
              <w:ind w:left="57" w:firstLine="0"/>
              <w:jc w:val="left"/>
              <w:rPr>
                <w:rFonts w:hAnsi="新細明體"/>
                <w:sz w:val="20"/>
              </w:rPr>
            </w:pPr>
            <w:r w:rsidRPr="00685A72">
              <w:rPr>
                <w:rFonts w:hAnsi="新細明體" w:hint="eastAsia"/>
                <w:sz w:val="20"/>
              </w:rPr>
              <w:t>2.口頭回答</w:t>
            </w:r>
          </w:p>
          <w:p w:rsidR="00685A72" w:rsidRPr="00685A72" w:rsidRDefault="00685A72" w:rsidP="00786244">
            <w:pPr>
              <w:pStyle w:val="4123"/>
              <w:tabs>
                <w:tab w:val="clear" w:pos="142"/>
              </w:tabs>
              <w:spacing w:after="90" w:line="240" w:lineRule="auto"/>
              <w:ind w:left="57" w:firstLine="0"/>
              <w:jc w:val="left"/>
              <w:rPr>
                <w:rFonts w:hAnsi="新細明體"/>
                <w:sz w:val="20"/>
              </w:rPr>
            </w:pPr>
            <w:r w:rsidRPr="00685A72">
              <w:rPr>
                <w:rFonts w:hAnsi="新細明體" w:hint="eastAsia"/>
                <w:sz w:val="20"/>
              </w:rPr>
              <w:t>3.互相討論</w:t>
            </w:r>
          </w:p>
          <w:p w:rsidR="00685A72" w:rsidRPr="00685A72" w:rsidRDefault="00685A72" w:rsidP="00786244">
            <w:pPr>
              <w:pStyle w:val="4123"/>
              <w:tabs>
                <w:tab w:val="clear" w:pos="142"/>
              </w:tabs>
              <w:spacing w:line="240" w:lineRule="auto"/>
              <w:ind w:left="57" w:firstLine="0"/>
              <w:jc w:val="left"/>
              <w:rPr>
                <w:rFonts w:hAnsi="新細明體"/>
                <w:sz w:val="20"/>
              </w:rPr>
            </w:pPr>
            <w:r w:rsidRPr="00685A72">
              <w:rPr>
                <w:rFonts w:hAnsi="新細明體" w:hint="eastAsia"/>
                <w:sz w:val="20"/>
              </w:rPr>
              <w:t>4.作業習寫</w:t>
            </w:r>
          </w:p>
        </w:tc>
        <w:tc>
          <w:tcPr>
            <w:tcW w:w="296" w:type="dxa"/>
          </w:tcPr>
          <w:p w:rsidR="00685A72" w:rsidRPr="00685A72" w:rsidRDefault="00685A72">
            <w:pPr>
              <w:spacing w:before="57" w:after="57"/>
              <w:ind w:left="57" w:right="57"/>
              <w:jc w:val="both"/>
              <w:rPr>
                <w:rFonts w:ascii="新細明體" w:hAnsi="新細明體"/>
                <w:sz w:val="20"/>
                <w:szCs w:val="20"/>
              </w:rPr>
            </w:pPr>
          </w:p>
        </w:tc>
      </w:tr>
    </w:tbl>
    <w:p w:rsidR="00E66684" w:rsidRPr="00685A72" w:rsidRDefault="00E66684">
      <w:pPr>
        <w:jc w:val="both"/>
        <w:rPr>
          <w:rFonts w:ascii="新細明體" w:hAnsi="新細明體"/>
        </w:rPr>
      </w:pPr>
    </w:p>
    <w:sectPr w:rsidR="00E66684" w:rsidRPr="00685A72" w:rsidSect="00F40F24">
      <w:footerReference w:type="even" r:id="rId6"/>
      <w:footerReference w:type="default" r:id="rId7"/>
      <w:pgSz w:w="16838" w:h="11906" w:orient="landscape" w:code="9"/>
      <w:pgMar w:top="851" w:right="680" w:bottom="851" w:left="680" w:header="851" w:footer="284"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5E96" w:rsidRDefault="00165E96">
      <w:r>
        <w:separator/>
      </w:r>
    </w:p>
  </w:endnote>
  <w:endnote w:type="continuationSeparator" w:id="0">
    <w:p w:rsidR="00165E96" w:rsidRDefault="00165E9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粗黑體">
    <w:charset w:val="88"/>
    <w:family w:val="modern"/>
    <w:pitch w:val="fixed"/>
    <w:sig w:usb0="00000001" w:usb1="08080000" w:usb2="00000010" w:usb3="00000000" w:csb0="00100000" w:csb1="00000000"/>
  </w:font>
  <w:font w:name="華康標宋體">
    <w:altName w:val="新細明體"/>
    <w:charset w:val="88"/>
    <w:family w:val="modern"/>
    <w:pitch w:val="fixed"/>
    <w:sig w:usb0="00000000"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華康中黑體">
    <w:altName w:val="Arial Unicode MS"/>
    <w:charset w:val="88"/>
    <w:family w:val="modern"/>
    <w:pitch w:val="fixed"/>
    <w:sig w:usb0="00000000"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華康中圓體">
    <w:altName w:val="Arial Unicode MS"/>
    <w:charset w:val="88"/>
    <w:family w:val="modern"/>
    <w:pitch w:val="fixed"/>
    <w:sig w:usb0="00000000" w:usb1="28091800" w:usb2="00000016" w:usb3="00000000" w:csb0="00100000" w:csb1="00000000"/>
  </w:font>
  <w:font w:name="書法中楷（注音一）">
    <w:altName w:val="Arial Unicode MS"/>
    <w:charset w:val="88"/>
    <w:family w:val="modern"/>
    <w:pitch w:val="fixed"/>
    <w:sig w:usb0="00000000" w:usb1="28091800" w:usb2="00000016" w:usb3="00000000" w:csb0="001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C1" w:rsidRDefault="001D399E">
    <w:pPr>
      <w:pStyle w:val="aa"/>
      <w:framePr w:wrap="around" w:vAnchor="text" w:hAnchor="margin" w:xAlign="center" w:y="1"/>
      <w:rPr>
        <w:rStyle w:val="ab"/>
      </w:rPr>
    </w:pPr>
    <w:r>
      <w:rPr>
        <w:rStyle w:val="ab"/>
      </w:rPr>
      <w:fldChar w:fldCharType="begin"/>
    </w:r>
    <w:r w:rsidR="00A436C1">
      <w:rPr>
        <w:rStyle w:val="ab"/>
      </w:rPr>
      <w:instrText xml:space="preserve">PAGE  </w:instrText>
    </w:r>
    <w:r>
      <w:rPr>
        <w:rStyle w:val="ab"/>
      </w:rPr>
      <w:fldChar w:fldCharType="end"/>
    </w:r>
  </w:p>
  <w:p w:rsidR="00A436C1" w:rsidRDefault="00A436C1">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6C1" w:rsidRDefault="001D399E">
    <w:pPr>
      <w:pStyle w:val="aa"/>
      <w:framePr w:wrap="around" w:vAnchor="text" w:hAnchor="margin" w:xAlign="center" w:y="1"/>
      <w:rPr>
        <w:rStyle w:val="ab"/>
      </w:rPr>
    </w:pPr>
    <w:r>
      <w:rPr>
        <w:rStyle w:val="ab"/>
      </w:rPr>
      <w:fldChar w:fldCharType="begin"/>
    </w:r>
    <w:r w:rsidR="00A436C1">
      <w:rPr>
        <w:rStyle w:val="ab"/>
      </w:rPr>
      <w:instrText xml:space="preserve">PAGE  </w:instrText>
    </w:r>
    <w:r>
      <w:rPr>
        <w:rStyle w:val="ab"/>
      </w:rPr>
      <w:fldChar w:fldCharType="separate"/>
    </w:r>
    <w:r w:rsidR="00880EC3">
      <w:rPr>
        <w:rStyle w:val="ab"/>
        <w:noProof/>
      </w:rPr>
      <w:t>26</w:t>
    </w:r>
    <w:r>
      <w:rPr>
        <w:rStyle w:val="ab"/>
      </w:rPr>
      <w:fldChar w:fldCharType="end"/>
    </w:r>
  </w:p>
  <w:p w:rsidR="00A436C1" w:rsidRDefault="00A436C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5E96" w:rsidRDefault="00165E96">
      <w:r>
        <w:separator/>
      </w:r>
    </w:p>
  </w:footnote>
  <w:footnote w:type="continuationSeparator" w:id="0">
    <w:p w:rsidR="00165E96" w:rsidRDefault="00165E9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80"/>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F30433"/>
    <w:rsid w:val="000155A0"/>
    <w:rsid w:val="00054A8A"/>
    <w:rsid w:val="00087EC5"/>
    <w:rsid w:val="000C1EE4"/>
    <w:rsid w:val="000E3C31"/>
    <w:rsid w:val="000E6D79"/>
    <w:rsid w:val="00100E55"/>
    <w:rsid w:val="0014617D"/>
    <w:rsid w:val="001528C3"/>
    <w:rsid w:val="00165E96"/>
    <w:rsid w:val="00166CF2"/>
    <w:rsid w:val="00180949"/>
    <w:rsid w:val="001978BE"/>
    <w:rsid w:val="001B249C"/>
    <w:rsid w:val="001D399E"/>
    <w:rsid w:val="001E165F"/>
    <w:rsid w:val="002175FB"/>
    <w:rsid w:val="002322C8"/>
    <w:rsid w:val="00233E05"/>
    <w:rsid w:val="00253457"/>
    <w:rsid w:val="00275DD3"/>
    <w:rsid w:val="002769F6"/>
    <w:rsid w:val="002B0557"/>
    <w:rsid w:val="00311332"/>
    <w:rsid w:val="00314A15"/>
    <w:rsid w:val="00334E43"/>
    <w:rsid w:val="00337300"/>
    <w:rsid w:val="00360E87"/>
    <w:rsid w:val="00361110"/>
    <w:rsid w:val="00364273"/>
    <w:rsid w:val="00382195"/>
    <w:rsid w:val="003E739E"/>
    <w:rsid w:val="003F7A54"/>
    <w:rsid w:val="004025A6"/>
    <w:rsid w:val="00426872"/>
    <w:rsid w:val="004733D7"/>
    <w:rsid w:val="004A26A0"/>
    <w:rsid w:val="004E1209"/>
    <w:rsid w:val="004E3B1E"/>
    <w:rsid w:val="004F65FF"/>
    <w:rsid w:val="00506BD9"/>
    <w:rsid w:val="005205B8"/>
    <w:rsid w:val="00521E52"/>
    <w:rsid w:val="005323F0"/>
    <w:rsid w:val="00595F13"/>
    <w:rsid w:val="005E35A1"/>
    <w:rsid w:val="005F4DD0"/>
    <w:rsid w:val="006276C4"/>
    <w:rsid w:val="006440DB"/>
    <w:rsid w:val="00681F32"/>
    <w:rsid w:val="00685A72"/>
    <w:rsid w:val="006B6A6B"/>
    <w:rsid w:val="006B7959"/>
    <w:rsid w:val="006D1B93"/>
    <w:rsid w:val="007127BD"/>
    <w:rsid w:val="00727AE7"/>
    <w:rsid w:val="00786244"/>
    <w:rsid w:val="0079572A"/>
    <w:rsid w:val="007A7F12"/>
    <w:rsid w:val="007B7C72"/>
    <w:rsid w:val="007C350E"/>
    <w:rsid w:val="008369CB"/>
    <w:rsid w:val="00857822"/>
    <w:rsid w:val="008678AB"/>
    <w:rsid w:val="00880EC3"/>
    <w:rsid w:val="0089762B"/>
    <w:rsid w:val="008B5263"/>
    <w:rsid w:val="008C0670"/>
    <w:rsid w:val="008C3444"/>
    <w:rsid w:val="008C3F6E"/>
    <w:rsid w:val="008D08AB"/>
    <w:rsid w:val="008D1D95"/>
    <w:rsid w:val="008D2190"/>
    <w:rsid w:val="008E5151"/>
    <w:rsid w:val="008E797B"/>
    <w:rsid w:val="00900537"/>
    <w:rsid w:val="00901D7A"/>
    <w:rsid w:val="00944CB5"/>
    <w:rsid w:val="009824DD"/>
    <w:rsid w:val="009876BB"/>
    <w:rsid w:val="00A05885"/>
    <w:rsid w:val="00A1522A"/>
    <w:rsid w:val="00A16841"/>
    <w:rsid w:val="00A17CD5"/>
    <w:rsid w:val="00A21F22"/>
    <w:rsid w:val="00A436C1"/>
    <w:rsid w:val="00A52EE6"/>
    <w:rsid w:val="00A94D0A"/>
    <w:rsid w:val="00AA4B65"/>
    <w:rsid w:val="00AA4F0A"/>
    <w:rsid w:val="00B22118"/>
    <w:rsid w:val="00B35E25"/>
    <w:rsid w:val="00B818DC"/>
    <w:rsid w:val="00B92326"/>
    <w:rsid w:val="00BC2E6A"/>
    <w:rsid w:val="00BE2B60"/>
    <w:rsid w:val="00BE6B88"/>
    <w:rsid w:val="00C017AF"/>
    <w:rsid w:val="00C2796C"/>
    <w:rsid w:val="00C56A0B"/>
    <w:rsid w:val="00C71AAF"/>
    <w:rsid w:val="00C73EF5"/>
    <w:rsid w:val="00C74D37"/>
    <w:rsid w:val="00C9615D"/>
    <w:rsid w:val="00CC1D23"/>
    <w:rsid w:val="00CD116F"/>
    <w:rsid w:val="00CD358A"/>
    <w:rsid w:val="00CF3A0B"/>
    <w:rsid w:val="00D26637"/>
    <w:rsid w:val="00D4265B"/>
    <w:rsid w:val="00DA096A"/>
    <w:rsid w:val="00DB5057"/>
    <w:rsid w:val="00DB6763"/>
    <w:rsid w:val="00DB74CA"/>
    <w:rsid w:val="00DC7177"/>
    <w:rsid w:val="00DD2C72"/>
    <w:rsid w:val="00DE6E0B"/>
    <w:rsid w:val="00E04C5B"/>
    <w:rsid w:val="00E57C26"/>
    <w:rsid w:val="00E57DCA"/>
    <w:rsid w:val="00E636DE"/>
    <w:rsid w:val="00E66684"/>
    <w:rsid w:val="00EC5B9D"/>
    <w:rsid w:val="00EF330B"/>
    <w:rsid w:val="00F03992"/>
    <w:rsid w:val="00F30433"/>
    <w:rsid w:val="00F40F24"/>
    <w:rsid w:val="00F47541"/>
    <w:rsid w:val="00F619C6"/>
    <w:rsid w:val="00F75B45"/>
    <w:rsid w:val="00F82720"/>
    <w:rsid w:val="00FA30E5"/>
    <w:rsid w:val="00FC31DD"/>
    <w:rsid w:val="00FC3DC6"/>
    <w:rsid w:val="00FD15BE"/>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0F24"/>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
    <w:basedOn w:val="a"/>
    <w:rsid w:val="00F40F24"/>
    <w:pPr>
      <w:spacing w:afterLines="25"/>
    </w:pPr>
    <w:rPr>
      <w:rFonts w:ascii="華康粗黑體" w:eastAsia="華康粗黑體"/>
    </w:rPr>
  </w:style>
  <w:style w:type="paragraph" w:styleId="a4">
    <w:name w:val="Body Text"/>
    <w:basedOn w:val="a"/>
    <w:rsid w:val="00F40F24"/>
    <w:pPr>
      <w:adjustRightInd w:val="0"/>
      <w:spacing w:line="240" w:lineRule="exact"/>
      <w:jc w:val="both"/>
    </w:pPr>
    <w:rPr>
      <w:rFonts w:ascii="新細明體" w:eastAsia="華康標宋體"/>
      <w:sz w:val="20"/>
    </w:rPr>
  </w:style>
  <w:style w:type="paragraph" w:customStyle="1" w:styleId="-1">
    <w:name w:val="內文-1"/>
    <w:basedOn w:val="a"/>
    <w:rsid w:val="00F40F24"/>
    <w:pPr>
      <w:spacing w:line="420" w:lineRule="exact"/>
      <w:ind w:firstLine="567"/>
      <w:jc w:val="both"/>
    </w:pPr>
    <w:rPr>
      <w:rFonts w:eastAsia="標楷體"/>
      <w:szCs w:val="20"/>
    </w:rPr>
  </w:style>
  <w:style w:type="paragraph" w:customStyle="1" w:styleId="a5">
    <w:name w:val="分段能力指標"/>
    <w:basedOn w:val="a"/>
    <w:rsid w:val="00F40F24"/>
    <w:pPr>
      <w:snapToGrid w:val="0"/>
      <w:spacing w:line="280" w:lineRule="exact"/>
      <w:ind w:left="595" w:hanging="567"/>
    </w:pPr>
    <w:rPr>
      <w:rFonts w:ascii="華康標宋體" w:eastAsia="華康標宋體" w:hAnsi="新細明體"/>
      <w:sz w:val="20"/>
    </w:rPr>
  </w:style>
  <w:style w:type="paragraph" w:customStyle="1" w:styleId="1">
    <w:name w:val="1.標題文字"/>
    <w:basedOn w:val="a"/>
    <w:rsid w:val="00F40F24"/>
    <w:pPr>
      <w:jc w:val="center"/>
    </w:pPr>
    <w:rPr>
      <w:rFonts w:ascii="華康中黑體" w:eastAsia="華康中黑體"/>
      <w:sz w:val="28"/>
      <w:szCs w:val="20"/>
    </w:rPr>
  </w:style>
  <w:style w:type="paragraph" w:customStyle="1" w:styleId="10">
    <w:name w:val="純文字1"/>
    <w:basedOn w:val="a"/>
    <w:rsid w:val="00F40F24"/>
    <w:pPr>
      <w:adjustRightInd w:val="0"/>
      <w:textAlignment w:val="baseline"/>
    </w:pPr>
    <w:rPr>
      <w:rFonts w:ascii="細明體" w:eastAsia="細明體" w:hAnsi="Courier New"/>
      <w:szCs w:val="20"/>
    </w:rPr>
  </w:style>
  <w:style w:type="paragraph" w:customStyle="1" w:styleId="11">
    <w:name w:val="(1)建議表標題"/>
    <w:basedOn w:val="a"/>
    <w:rsid w:val="00F40F24"/>
    <w:pPr>
      <w:spacing w:before="120" w:after="120"/>
      <w:jc w:val="center"/>
    </w:pPr>
    <w:rPr>
      <w:rFonts w:ascii="華康中黑體" w:eastAsia="華康中黑體"/>
      <w:color w:val="000000"/>
      <w:sz w:val="40"/>
      <w:szCs w:val="20"/>
    </w:rPr>
  </w:style>
  <w:style w:type="paragraph" w:customStyle="1" w:styleId="2">
    <w:name w:val="2.表頭文字"/>
    <w:basedOn w:val="a"/>
    <w:rsid w:val="00F40F24"/>
    <w:pPr>
      <w:jc w:val="center"/>
    </w:pPr>
    <w:rPr>
      <w:rFonts w:eastAsia="華康中圓體"/>
      <w:szCs w:val="20"/>
    </w:rPr>
  </w:style>
  <w:style w:type="paragraph" w:customStyle="1" w:styleId="4123">
    <w:name w:val="4.【教學目標】內文字（1.2.3.）"/>
    <w:basedOn w:val="a6"/>
    <w:rsid w:val="00F40F24"/>
    <w:pPr>
      <w:tabs>
        <w:tab w:val="left" w:pos="142"/>
      </w:tabs>
      <w:spacing w:line="220" w:lineRule="exact"/>
      <w:ind w:left="227" w:right="57" w:hanging="170"/>
      <w:jc w:val="both"/>
    </w:pPr>
    <w:rPr>
      <w:rFonts w:ascii="新細明體" w:eastAsia="新細明體" w:cs="Times New Roman"/>
      <w:sz w:val="16"/>
      <w:szCs w:val="20"/>
    </w:rPr>
  </w:style>
  <w:style w:type="paragraph" w:styleId="a6">
    <w:name w:val="Plain Text"/>
    <w:basedOn w:val="a"/>
    <w:rsid w:val="00F40F24"/>
    <w:rPr>
      <w:rFonts w:ascii="細明體" w:eastAsia="細明體" w:hAnsi="Courier New" w:cs="Courier New"/>
    </w:rPr>
  </w:style>
  <w:style w:type="paragraph" w:styleId="20">
    <w:name w:val="Body Text 2"/>
    <w:basedOn w:val="a"/>
    <w:rsid w:val="00F40F24"/>
    <w:rPr>
      <w:rFonts w:ascii="標楷體" w:eastAsia="標楷體" w:hAnsi="標楷體"/>
      <w:color w:val="FF0000"/>
      <w:szCs w:val="20"/>
    </w:rPr>
  </w:style>
  <w:style w:type="paragraph" w:customStyle="1" w:styleId="3">
    <w:name w:val="3.【對應能力指標】內文字"/>
    <w:basedOn w:val="a6"/>
    <w:rsid w:val="00F40F24"/>
    <w:pPr>
      <w:tabs>
        <w:tab w:val="left" w:pos="624"/>
      </w:tabs>
      <w:spacing w:line="220" w:lineRule="exact"/>
      <w:ind w:left="624" w:right="57" w:hanging="567"/>
      <w:jc w:val="both"/>
    </w:pPr>
    <w:rPr>
      <w:rFonts w:ascii="新細明體" w:eastAsia="新細明體" w:cs="Times New Roman"/>
      <w:sz w:val="16"/>
      <w:szCs w:val="20"/>
    </w:rPr>
  </w:style>
  <w:style w:type="paragraph" w:customStyle="1" w:styleId="5">
    <w:name w:val="5.【十大能力指標】內文字（一、二、三、）"/>
    <w:basedOn w:val="a"/>
    <w:rsid w:val="00F40F24"/>
    <w:pPr>
      <w:tabs>
        <w:tab w:val="left" w:pos="329"/>
      </w:tabs>
      <w:spacing w:line="240" w:lineRule="exact"/>
      <w:ind w:left="397" w:right="57" w:hanging="340"/>
      <w:jc w:val="both"/>
    </w:pPr>
    <w:rPr>
      <w:sz w:val="16"/>
      <w:szCs w:val="20"/>
    </w:rPr>
  </w:style>
  <w:style w:type="paragraph" w:styleId="a7">
    <w:name w:val="Block Text"/>
    <w:basedOn w:val="a"/>
    <w:rsid w:val="00F40F24"/>
    <w:pPr>
      <w:ind w:left="344" w:right="57" w:hanging="287"/>
      <w:jc w:val="both"/>
    </w:pPr>
    <w:rPr>
      <w:rFonts w:ascii="新細明體" w:hAnsi="新細明體"/>
      <w:sz w:val="16"/>
      <w:szCs w:val="16"/>
    </w:rPr>
  </w:style>
  <w:style w:type="paragraph" w:styleId="21">
    <w:name w:val="Body Text Indent 2"/>
    <w:basedOn w:val="a"/>
    <w:rsid w:val="00F40F24"/>
    <w:pPr>
      <w:ind w:leftChars="22" w:left="54" w:hanging="1"/>
    </w:pPr>
    <w:rPr>
      <w:rFonts w:ascii="新細明體" w:hAnsi="新細明體"/>
      <w:sz w:val="16"/>
      <w:szCs w:val="20"/>
    </w:rPr>
  </w:style>
  <w:style w:type="paragraph" w:styleId="a8">
    <w:name w:val="Body Text Indent"/>
    <w:basedOn w:val="a"/>
    <w:rsid w:val="00F40F24"/>
    <w:pPr>
      <w:ind w:hanging="28"/>
      <w:jc w:val="both"/>
    </w:pPr>
    <w:rPr>
      <w:sz w:val="16"/>
      <w:szCs w:val="20"/>
    </w:rPr>
  </w:style>
  <w:style w:type="paragraph" w:styleId="a9">
    <w:name w:val="header"/>
    <w:basedOn w:val="a"/>
    <w:rsid w:val="00F40F24"/>
    <w:pPr>
      <w:tabs>
        <w:tab w:val="center" w:pos="4153"/>
        <w:tab w:val="right" w:pos="8306"/>
      </w:tabs>
      <w:snapToGrid w:val="0"/>
    </w:pPr>
    <w:rPr>
      <w:sz w:val="20"/>
      <w:szCs w:val="20"/>
    </w:rPr>
  </w:style>
  <w:style w:type="paragraph" w:styleId="aa">
    <w:name w:val="footer"/>
    <w:basedOn w:val="a"/>
    <w:rsid w:val="00F40F24"/>
    <w:pPr>
      <w:tabs>
        <w:tab w:val="center" w:pos="4153"/>
        <w:tab w:val="right" w:pos="8306"/>
      </w:tabs>
      <w:snapToGrid w:val="0"/>
    </w:pPr>
    <w:rPr>
      <w:sz w:val="20"/>
      <w:szCs w:val="20"/>
    </w:rPr>
  </w:style>
  <w:style w:type="character" w:styleId="ab">
    <w:name w:val="page number"/>
    <w:basedOn w:val="a0"/>
    <w:rsid w:val="00F40F24"/>
  </w:style>
  <w:style w:type="paragraph" w:customStyle="1" w:styleId="ac">
    <w:name w:val="國中詳解"/>
    <w:basedOn w:val="a"/>
    <w:rsid w:val="00F40F24"/>
    <w:pPr>
      <w:adjustRightInd w:val="0"/>
      <w:snapToGrid w:val="0"/>
    </w:pPr>
    <w:rPr>
      <w:color w:val="008000"/>
      <w:kern w:val="0"/>
    </w:rPr>
  </w:style>
  <w:style w:type="paragraph" w:customStyle="1" w:styleId="ad">
    <w:name w:val="國中答案"/>
    <w:basedOn w:val="a"/>
    <w:rsid w:val="00F40F24"/>
    <w:pPr>
      <w:adjustRightInd w:val="0"/>
      <w:snapToGrid w:val="0"/>
    </w:pPr>
    <w:rPr>
      <w:color w:val="0000FF"/>
      <w:kern w:val="0"/>
    </w:rPr>
  </w:style>
  <w:style w:type="paragraph" w:customStyle="1" w:styleId="ae">
    <w:name w:val="活動"/>
    <w:basedOn w:val="a"/>
    <w:autoRedefine/>
    <w:rsid w:val="00F40F24"/>
    <w:pPr>
      <w:adjustRightInd w:val="0"/>
      <w:ind w:leftChars="1" w:left="16" w:right="57" w:hangingChars="9" w:hanging="14"/>
    </w:pPr>
    <w:rPr>
      <w:rFonts w:ascii="新細明體" w:hAnsi="新細明體"/>
      <w:color w:val="000000"/>
      <w:sz w:val="16"/>
      <w:szCs w:val="20"/>
    </w:rPr>
  </w:style>
  <w:style w:type="paragraph" w:customStyle="1" w:styleId="af">
    <w:name w:val="國小注音答案"/>
    <w:basedOn w:val="a"/>
    <w:rsid w:val="00F40F24"/>
    <w:pPr>
      <w:adjustRightInd w:val="0"/>
      <w:snapToGrid w:val="0"/>
    </w:pPr>
    <w:rPr>
      <w:rFonts w:ascii="標楷體" w:eastAsia="書法中楷（注音一）" w:hAnsi="標楷體"/>
      <w:color w:val="0000FF"/>
      <w:kern w:val="0"/>
      <w:sz w:val="28"/>
    </w:rPr>
  </w:style>
  <w:style w:type="paragraph" w:customStyle="1" w:styleId="af0">
    <w:name w:val="國小注音題目"/>
    <w:basedOn w:val="a"/>
    <w:rsid w:val="00F40F24"/>
    <w:pPr>
      <w:adjustRightInd w:val="0"/>
      <w:snapToGrid w:val="0"/>
    </w:pPr>
    <w:rPr>
      <w:rFonts w:ascii="標楷體" w:eastAsia="書法中楷（注音一）" w:hAnsi="標楷體"/>
      <w:color w:val="000000"/>
      <w:kern w:val="0"/>
      <w:sz w:val="28"/>
    </w:rPr>
  </w:style>
  <w:style w:type="paragraph" w:customStyle="1" w:styleId="af1">
    <w:name w:val="國小注音詳解"/>
    <w:basedOn w:val="af0"/>
    <w:rsid w:val="00F40F24"/>
    <w:rPr>
      <w:color w:val="008000"/>
    </w:rPr>
  </w:style>
  <w:style w:type="paragraph" w:customStyle="1" w:styleId="af2">
    <w:name w:val="國小答案"/>
    <w:basedOn w:val="a"/>
    <w:rsid w:val="00F40F24"/>
    <w:pPr>
      <w:adjustRightInd w:val="0"/>
      <w:snapToGrid w:val="0"/>
    </w:pPr>
    <w:rPr>
      <w:rFonts w:ascii="標楷體" w:eastAsia="標楷體"/>
      <w:color w:val="0000FF"/>
      <w:kern w:val="0"/>
      <w:sz w:val="28"/>
    </w:rPr>
  </w:style>
  <w:style w:type="paragraph" w:customStyle="1" w:styleId="af3">
    <w:name w:val="國小題目"/>
    <w:basedOn w:val="a"/>
    <w:rsid w:val="00F40F24"/>
    <w:pPr>
      <w:adjustRightInd w:val="0"/>
      <w:snapToGrid w:val="0"/>
    </w:pPr>
    <w:rPr>
      <w:rFonts w:ascii="標楷體" w:eastAsia="標楷體"/>
      <w:kern w:val="0"/>
      <w:sz w:val="28"/>
    </w:rPr>
  </w:style>
  <w:style w:type="paragraph" w:customStyle="1" w:styleId="af4">
    <w:name w:val="國小詳解"/>
    <w:basedOn w:val="a"/>
    <w:rsid w:val="00F40F24"/>
    <w:pPr>
      <w:adjustRightInd w:val="0"/>
      <w:snapToGrid w:val="0"/>
    </w:pPr>
    <w:rPr>
      <w:rFonts w:ascii="標楷體" w:eastAsia="標楷體"/>
      <w:color w:val="008000"/>
      <w:kern w:val="0"/>
      <w:sz w:val="28"/>
    </w:rPr>
  </w:style>
  <w:style w:type="paragraph" w:customStyle="1" w:styleId="af5">
    <w:name w:val="國中題目"/>
    <w:basedOn w:val="a"/>
    <w:rsid w:val="00F40F24"/>
    <w:pPr>
      <w:adjustRightInd w:val="0"/>
      <w:snapToGrid w:val="0"/>
    </w:pPr>
    <w:rPr>
      <w:kern w:val="0"/>
    </w:rPr>
  </w:style>
</w:styles>
</file>

<file path=word/webSettings.xml><?xml version="1.0" encoding="utf-8"?>
<w:webSettings xmlns:r="http://schemas.openxmlformats.org/officeDocument/2006/relationships" xmlns:w="http://schemas.openxmlformats.org/wordprocessingml/2006/main">
  <w:divs>
    <w:div w:id="149745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4089</Words>
  <Characters>23313</Characters>
  <Application>Microsoft Office Word</Application>
  <DocSecurity>0</DocSecurity>
  <Lines>194</Lines>
  <Paragraphs>54</Paragraphs>
  <ScaleCrop>false</ScaleCrop>
  <Company>nani</Company>
  <LinksUpToDate>false</LinksUpToDate>
  <CharactersWithSpaces>27348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國語 領域計畫表</dc:title>
  <dc:creator>tpser1a6</dc:creator>
  <cp:lastModifiedBy>Leanne</cp:lastModifiedBy>
  <cp:revision>2</cp:revision>
  <cp:lastPrinted>2009-04-09T10:28:00Z</cp:lastPrinted>
  <dcterms:created xsi:type="dcterms:W3CDTF">2014-08-10T03:56:00Z</dcterms:created>
  <dcterms:modified xsi:type="dcterms:W3CDTF">2014-08-10T03:56:00Z</dcterms:modified>
</cp:coreProperties>
</file>